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015" w:rsidRDefault="00AA76D8">
      <w:pPr>
        <w:jc w:val="center"/>
        <w:rPr>
          <w:rFonts w:ascii="Comic Sans MS" w:eastAsia="Comic Sans MS" w:hAnsi="Comic Sans MS" w:cs="Comic Sans MS"/>
          <w:sz w:val="96"/>
          <w:szCs w:val="96"/>
        </w:rPr>
      </w:pPr>
      <w:r>
        <w:rPr>
          <w:rFonts w:ascii="Comic Sans MS" w:eastAsia="Comic Sans MS" w:hAnsi="Comic Sans MS" w:cs="Comic Sans MS"/>
          <w:sz w:val="96"/>
          <w:szCs w:val="96"/>
        </w:rPr>
        <w:t xml:space="preserve">Great Moor Junior School </w:t>
      </w:r>
    </w:p>
    <w:p w:rsidR="00E50015" w:rsidRDefault="00AA76D8">
      <w:pPr>
        <w:jc w:val="center"/>
        <w:rPr>
          <w:rFonts w:ascii="Comic Sans MS" w:eastAsia="Comic Sans MS" w:hAnsi="Comic Sans MS" w:cs="Comic Sans MS"/>
          <w:sz w:val="96"/>
          <w:szCs w:val="96"/>
        </w:rPr>
      </w:pPr>
      <w:r>
        <w:rPr>
          <w:rFonts w:ascii="Comic Sans MS" w:eastAsia="Comic Sans MS" w:hAnsi="Comic Sans MS" w:cs="Comic Sans MS"/>
          <w:sz w:val="96"/>
          <w:szCs w:val="96"/>
        </w:rPr>
        <w:t>Knowledge Organiser</w:t>
      </w:r>
    </w:p>
    <w:p w:rsidR="00E50015" w:rsidRDefault="00AA76D8">
      <w:pPr>
        <w:jc w:val="center"/>
        <w:rPr>
          <w:rFonts w:ascii="Comic Sans MS" w:eastAsia="Comic Sans MS" w:hAnsi="Comic Sans MS" w:cs="Comic Sans MS"/>
          <w:sz w:val="24"/>
          <w:szCs w:val="24"/>
        </w:rPr>
      </w:pPr>
      <w:r>
        <w:rPr>
          <w:rFonts w:ascii="Comic Sans MS" w:eastAsia="Comic Sans MS" w:hAnsi="Comic Sans MS" w:cs="Comic Sans MS"/>
          <w:sz w:val="96"/>
          <w:szCs w:val="96"/>
        </w:rPr>
        <w:t xml:space="preserve">Year 6 </w:t>
      </w:r>
      <w:r>
        <w:rPr>
          <w:rFonts w:ascii="Comic Sans MS" w:eastAsia="Comic Sans MS" w:hAnsi="Comic Sans MS" w:cs="Comic Sans MS"/>
          <w:sz w:val="24"/>
          <w:szCs w:val="24"/>
        </w:rPr>
        <w:t>2024-2025</w:t>
      </w:r>
      <w:bookmarkStart w:id="0" w:name="_GoBack"/>
      <w:bookmarkEnd w:id="0"/>
    </w:p>
    <w:p w:rsidR="00E50015" w:rsidRDefault="00E50015">
      <w:pPr>
        <w:jc w:val="center"/>
        <w:rPr>
          <w:rFonts w:ascii="Comic Sans MS" w:eastAsia="Comic Sans MS" w:hAnsi="Comic Sans MS" w:cs="Comic Sans MS"/>
          <w:sz w:val="96"/>
          <w:szCs w:val="96"/>
        </w:rPr>
      </w:pPr>
    </w:p>
    <w:p w:rsidR="00E50015" w:rsidRDefault="00AA76D8">
      <w:pPr>
        <w:tabs>
          <w:tab w:val="center" w:pos="4513"/>
          <w:tab w:val="right" w:pos="9026"/>
        </w:tabs>
        <w:rPr>
          <w:rFonts w:ascii="Comic Sans MS" w:eastAsia="Comic Sans MS" w:hAnsi="Comic Sans MS" w:cs="Comic Sans MS"/>
          <w:sz w:val="36"/>
          <w:szCs w:val="36"/>
        </w:rPr>
      </w:pPr>
      <w:r>
        <w:rPr>
          <w:rFonts w:ascii="Comic Sans MS" w:eastAsia="Comic Sans MS" w:hAnsi="Comic Sans MS" w:cs="Comic Sans MS"/>
          <w:noProof/>
          <w:sz w:val="36"/>
          <w:szCs w:val="36"/>
        </w:rPr>
        <w:lastRenderedPageBreak/>
        <w:drawing>
          <wp:inline distT="114300" distB="114300" distL="114300" distR="114300">
            <wp:extent cx="6645600" cy="93472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6645600" cy="9347200"/>
                    </a:xfrm>
                    <a:prstGeom prst="rect">
                      <a:avLst/>
                    </a:prstGeom>
                    <a:ln/>
                  </pic:spPr>
                </pic:pic>
              </a:graphicData>
            </a:graphic>
          </wp:inline>
        </w:drawing>
      </w:r>
    </w:p>
    <w:p w:rsidR="00E50015" w:rsidRDefault="00AA76D8">
      <w:pPr>
        <w:pStyle w:val="Heading2"/>
      </w:pPr>
      <w:bookmarkStart w:id="1" w:name="kix.u5z3evso0gel" w:colFirst="0" w:colLast="0"/>
      <w:bookmarkStart w:id="2" w:name="7m964y2un892" w:colFirst="0" w:colLast="0"/>
      <w:bookmarkStart w:id="3" w:name="_efjkcr84uc0" w:colFirst="0" w:colLast="0"/>
      <w:bookmarkEnd w:id="1"/>
      <w:bookmarkEnd w:id="2"/>
      <w:bookmarkEnd w:id="3"/>
      <w:r>
        <w:lastRenderedPageBreak/>
        <w:t>Year 6 Autumn1 : Websites</w:t>
      </w:r>
    </w:p>
    <w:p w:rsidR="00E50015" w:rsidRDefault="00E50015"/>
    <w:tbl>
      <w:tblPr>
        <w:tblStyle w:val="a"/>
        <w:tblW w:w="1098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E50015">
        <w:trPr>
          <w:trHeight w:val="417"/>
        </w:trPr>
        <w:tc>
          <w:tcPr>
            <w:tcW w:w="10980" w:type="dxa"/>
          </w:tcPr>
          <w:p w:rsidR="00E50015" w:rsidRDefault="00AA76D8">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Digital Literacy</w:t>
            </w:r>
          </w:p>
        </w:tc>
      </w:tr>
    </w:tbl>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What they should know from Years 3,4 and 5:</w:t>
      </w:r>
      <w:r>
        <w:rPr>
          <w:rFonts w:ascii="Comic Sans MS" w:eastAsia="Comic Sans MS" w:hAnsi="Comic Sans MS" w:cs="Comic Sans MS"/>
          <w:sz w:val="28"/>
          <w:szCs w:val="28"/>
        </w:rPr>
        <w:t xml:space="preserve"> Searching the world wide web, making videos, using presentation software </w:t>
      </w:r>
    </w:p>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In this unit </w:t>
      </w:r>
      <w:r>
        <w:rPr>
          <w:rFonts w:ascii="Comic Sans MS" w:eastAsia="Comic Sans MS" w:hAnsi="Comic Sans MS" w:cs="Comic Sans MS"/>
          <w:sz w:val="28"/>
          <w:szCs w:val="28"/>
        </w:rPr>
        <w:t>we will create a web page, adding text, images and hyperlinks; changing the appearance and position of these; and embedding content</w:t>
      </w:r>
    </w:p>
    <w:p w:rsidR="00E50015" w:rsidRDefault="00AA76D8">
      <w:pPr>
        <w:spacing w:after="0" w:line="240" w:lineRule="auto"/>
        <w:jc w:val="center"/>
        <w:rPr>
          <w:rFonts w:ascii="Comic Sans MS" w:eastAsia="Comic Sans MS" w:hAnsi="Comic Sans MS" w:cs="Comic Sans MS"/>
          <w:b/>
          <w:sz w:val="20"/>
          <w:szCs w:val="20"/>
        </w:rPr>
      </w:pPr>
      <w:r>
        <w:rPr>
          <w:rFonts w:ascii="Comic Sans MS" w:eastAsia="Comic Sans MS" w:hAnsi="Comic Sans MS" w:cs="Comic Sans MS"/>
          <w:b/>
          <w:sz w:val="28"/>
          <w:szCs w:val="28"/>
        </w:rPr>
        <w:t>Key Knowledge, vocabulary and skills</w:t>
      </w:r>
    </w:p>
    <w:tbl>
      <w:tblPr>
        <w:tblStyle w:val="a0"/>
        <w:tblW w:w="108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5"/>
      </w:tblGrid>
      <w:tr w:rsidR="00E50015">
        <w:trPr>
          <w:trHeight w:val="843"/>
        </w:trPr>
        <w:tc>
          <w:tcPr>
            <w:tcW w:w="108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HTML</w:t>
            </w:r>
            <w:r>
              <w:rPr>
                <w:rFonts w:ascii="Comic Sans MS" w:eastAsia="Comic Sans MS" w:hAnsi="Comic Sans MS" w:cs="Comic Sans MS"/>
                <w:sz w:val="28"/>
                <w:szCs w:val="28"/>
              </w:rPr>
              <w:t xml:space="preserve"> HyperText Markup Language. It marks the content up into different types, sections or structures, like paragraphs, blocks, lists, images, tables, forms, comments etc. It has start and end tags for each of these and some basic ways to present these sec</w:t>
            </w:r>
            <w:r>
              <w:rPr>
                <w:rFonts w:ascii="Comic Sans MS" w:eastAsia="Comic Sans MS" w:hAnsi="Comic Sans MS" w:cs="Comic Sans MS"/>
                <w:sz w:val="28"/>
                <w:szCs w:val="28"/>
              </w:rPr>
              <w:t>tions.</w:t>
            </w:r>
          </w:p>
        </w:tc>
      </w:tr>
      <w:tr w:rsidR="00E50015">
        <w:trPr>
          <w:trHeight w:val="1065"/>
        </w:trPr>
        <w:tc>
          <w:tcPr>
            <w:tcW w:w="108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CSS</w:t>
            </w:r>
            <w:r>
              <w:rPr>
                <w:rFonts w:ascii="Comic Sans MS" w:eastAsia="Comic Sans MS" w:hAnsi="Comic Sans MS" w:cs="Comic Sans MS"/>
                <w:sz w:val="28"/>
                <w:szCs w:val="28"/>
              </w:rPr>
              <w:t xml:space="preserve"> Cascading Style Sheets tell the browser how each type of element should be displayed, which may vary for different media (like screen, print or handheld device). It gives a lot more control and variety over presentation of web pages</w:t>
            </w:r>
          </w:p>
        </w:tc>
      </w:tr>
      <w:tr w:rsidR="00E50015">
        <w:trPr>
          <w:trHeight w:val="613"/>
        </w:trPr>
        <w:tc>
          <w:tcPr>
            <w:tcW w:w="108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Tags</w:t>
            </w:r>
            <w:r>
              <w:rPr>
                <w:rFonts w:ascii="Comic Sans MS" w:eastAsia="Comic Sans MS" w:hAnsi="Comic Sans MS" w:cs="Comic Sans MS"/>
                <w:sz w:val="28"/>
                <w:szCs w:val="28"/>
              </w:rPr>
              <w:t xml:space="preserve"> Mark the beginning and end of sections in HTML. e.g., </w:t>
            </w:r>
            <w:r>
              <w:rPr>
                <w:rFonts w:ascii="Comic Sans MS" w:eastAsia="Comic Sans MS" w:hAnsi="Comic Sans MS" w:cs="Comic Sans MS"/>
                <w:b/>
                <w:sz w:val="28"/>
                <w:szCs w:val="28"/>
              </w:rPr>
              <w:t>&lt;p&gt;</w:t>
            </w:r>
            <w:r>
              <w:rPr>
                <w:rFonts w:ascii="Comic Sans MS" w:eastAsia="Comic Sans MS" w:hAnsi="Comic Sans MS" w:cs="Comic Sans MS"/>
                <w:sz w:val="28"/>
                <w:szCs w:val="28"/>
              </w:rPr>
              <w:t xml:space="preserve"> the start of a paragraph and, </w:t>
            </w:r>
            <w:r>
              <w:rPr>
                <w:rFonts w:ascii="Comic Sans MS" w:eastAsia="Comic Sans MS" w:hAnsi="Comic Sans MS" w:cs="Comic Sans MS"/>
                <w:b/>
                <w:sz w:val="28"/>
                <w:szCs w:val="28"/>
              </w:rPr>
              <w:t>&lt;/p&gt;</w:t>
            </w:r>
            <w:r>
              <w:rPr>
                <w:rFonts w:ascii="Comic Sans MS" w:eastAsia="Comic Sans MS" w:hAnsi="Comic Sans MS" w:cs="Comic Sans MS"/>
                <w:sz w:val="28"/>
                <w:szCs w:val="28"/>
              </w:rPr>
              <w:t xml:space="preserve"> the end of a paragraph</w:t>
            </w:r>
          </w:p>
        </w:tc>
      </w:tr>
      <w:tr w:rsidR="00E50015">
        <w:trPr>
          <w:trHeight w:val="1680"/>
        </w:trPr>
        <w:tc>
          <w:tcPr>
            <w:tcW w:w="1087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Components of a web page</w:t>
            </w:r>
          </w:p>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Site name</w:t>
            </w:r>
            <w:r>
              <w:rPr>
                <w:rFonts w:ascii="Comic Sans MS" w:eastAsia="Comic Sans MS" w:hAnsi="Comic Sans MS" w:cs="Comic Sans MS"/>
                <w:sz w:val="28"/>
                <w:szCs w:val="28"/>
              </w:rPr>
              <w:t>: the name of the whole site</w:t>
            </w:r>
          </w:p>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Headers</w:t>
            </w:r>
            <w:r>
              <w:rPr>
                <w:rFonts w:ascii="Comic Sans MS" w:eastAsia="Comic Sans MS" w:hAnsi="Comic Sans MS" w:cs="Comic Sans MS"/>
                <w:sz w:val="28"/>
                <w:szCs w:val="28"/>
              </w:rPr>
              <w:t xml:space="preserve">: four types of header in Google Sites and it will appear on that page: </w:t>
            </w:r>
          </w:p>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Layouts</w:t>
            </w:r>
            <w:r>
              <w:rPr>
                <w:rFonts w:ascii="Comic Sans MS" w:eastAsia="Comic Sans MS" w:hAnsi="Comic Sans MS" w:cs="Comic Sans MS"/>
                <w:sz w:val="28"/>
                <w:szCs w:val="28"/>
              </w:rPr>
              <w:t>: various template layouts in to which you can put text images sound etc</w:t>
            </w:r>
          </w:p>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Footer</w:t>
            </w:r>
            <w:r>
              <w:rPr>
                <w:rFonts w:ascii="Comic Sans MS" w:eastAsia="Comic Sans MS" w:hAnsi="Comic Sans MS" w:cs="Comic Sans MS"/>
                <w:sz w:val="28"/>
                <w:szCs w:val="28"/>
              </w:rPr>
              <w:t>: whatever you put there appears on every page of your website</w:t>
            </w:r>
          </w:p>
        </w:tc>
      </w:tr>
      <w:tr w:rsidR="00E50015">
        <w:trPr>
          <w:trHeight w:val="600"/>
        </w:trPr>
        <w:tc>
          <w:tcPr>
            <w:tcW w:w="108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Hyperlinks</w:t>
            </w:r>
            <w:r>
              <w:rPr>
                <w:rFonts w:ascii="Comic Sans MS" w:eastAsia="Comic Sans MS" w:hAnsi="Comic Sans MS" w:cs="Comic Sans MS"/>
                <w:sz w:val="28"/>
                <w:szCs w:val="28"/>
              </w:rPr>
              <w:t>: Links one page to ano</w:t>
            </w:r>
            <w:r>
              <w:rPr>
                <w:rFonts w:ascii="Comic Sans MS" w:eastAsia="Comic Sans MS" w:hAnsi="Comic Sans MS" w:cs="Comic Sans MS"/>
                <w:sz w:val="28"/>
                <w:szCs w:val="28"/>
              </w:rPr>
              <w:t>ther on a web site or to another website’s page or pages</w:t>
            </w:r>
          </w:p>
        </w:tc>
      </w:tr>
      <w:tr w:rsidR="00E50015">
        <w:trPr>
          <w:trHeight w:val="600"/>
        </w:trPr>
        <w:tc>
          <w:tcPr>
            <w:tcW w:w="108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Navigation Path</w:t>
            </w:r>
            <w:r>
              <w:rPr>
                <w:rFonts w:ascii="Comic Sans MS" w:eastAsia="Comic Sans MS" w:hAnsi="Comic Sans MS" w:cs="Comic Sans MS"/>
                <w:sz w:val="28"/>
                <w:szCs w:val="28"/>
              </w:rPr>
              <w:t xml:space="preserve">: By default, the pages you add to your Site will automatically appear in the Navigation bar and show the path from one page to another on your website to enable visitors to navigate </w:t>
            </w:r>
            <w:r>
              <w:rPr>
                <w:rFonts w:ascii="Comic Sans MS" w:eastAsia="Comic Sans MS" w:hAnsi="Comic Sans MS" w:cs="Comic Sans MS"/>
                <w:sz w:val="28"/>
                <w:szCs w:val="28"/>
              </w:rPr>
              <w:t xml:space="preserve">from one page to another easily </w:t>
            </w:r>
          </w:p>
        </w:tc>
      </w:tr>
      <w:tr w:rsidR="00E50015">
        <w:trPr>
          <w:trHeight w:val="600"/>
        </w:trPr>
        <w:tc>
          <w:tcPr>
            <w:tcW w:w="1087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Embed content</w:t>
            </w:r>
            <w:r>
              <w:rPr>
                <w:rFonts w:ascii="Comic Sans MS" w:eastAsia="Comic Sans MS" w:hAnsi="Comic Sans MS" w:cs="Comic Sans MS"/>
                <w:sz w:val="28"/>
                <w:szCs w:val="28"/>
              </w:rPr>
              <w:t xml:space="preserve"> Add content from another website</w:t>
            </w:r>
            <w:r>
              <w:rPr>
                <w:rFonts w:ascii="Comic Sans MS" w:eastAsia="Comic Sans MS" w:hAnsi="Comic Sans MS" w:cs="Comic Sans MS"/>
                <w:b/>
                <w:sz w:val="28"/>
                <w:szCs w:val="28"/>
              </w:rPr>
              <w:t xml:space="preserve"> </w:t>
            </w:r>
          </w:p>
        </w:tc>
      </w:tr>
      <w:tr w:rsidR="00E50015">
        <w:trPr>
          <w:trHeight w:val="600"/>
        </w:trPr>
        <w:tc>
          <w:tcPr>
            <w:tcW w:w="108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A home page (or homepage) </w:t>
            </w:r>
            <w:r>
              <w:rPr>
                <w:rFonts w:ascii="Comic Sans MS" w:eastAsia="Comic Sans MS" w:hAnsi="Comic Sans MS" w:cs="Comic Sans MS"/>
                <w:sz w:val="28"/>
                <w:szCs w:val="28"/>
              </w:rPr>
              <w:t xml:space="preserve">is the main web page of a website. </w:t>
            </w:r>
          </w:p>
        </w:tc>
      </w:tr>
      <w:tr w:rsidR="00E50015">
        <w:trPr>
          <w:trHeight w:val="600"/>
        </w:trPr>
        <w:tc>
          <w:tcPr>
            <w:tcW w:w="108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Subpages</w:t>
            </w:r>
            <w:r>
              <w:rPr>
                <w:rFonts w:ascii="Comic Sans MS" w:eastAsia="Comic Sans MS" w:hAnsi="Comic Sans MS" w:cs="Comic Sans MS"/>
                <w:b/>
                <w:sz w:val="28"/>
                <w:szCs w:val="28"/>
              </w:rPr>
              <w:tab/>
            </w:r>
            <w:r>
              <w:rPr>
                <w:rFonts w:ascii="Comic Sans MS" w:eastAsia="Comic Sans MS" w:hAnsi="Comic Sans MS" w:cs="Comic Sans MS"/>
                <w:sz w:val="28"/>
                <w:szCs w:val="28"/>
              </w:rPr>
              <w:t>Other pages (than the home page) on your web site</w:t>
            </w:r>
          </w:p>
        </w:tc>
      </w:tr>
    </w:tbl>
    <w:p w:rsidR="00E50015" w:rsidRDefault="00AA76D8">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extent cx="6645600" cy="33274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645600" cy="3327400"/>
                    </a:xfrm>
                    <a:prstGeom prst="rect">
                      <a:avLst/>
                    </a:prstGeom>
                    <a:ln/>
                  </pic:spPr>
                </pic:pic>
              </a:graphicData>
            </a:graphic>
          </wp:inline>
        </w:drawing>
      </w:r>
    </w:p>
    <w:tbl>
      <w:tblPr>
        <w:tblStyle w:val="a1"/>
        <w:tblW w:w="1086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E50015">
        <w:trPr>
          <w:trHeight w:val="480"/>
        </w:trPr>
        <w:tc>
          <w:tcPr>
            <w:tcW w:w="10860" w:type="dxa"/>
            <w:vMerge w:val="restart"/>
            <w:shd w:val="clear" w:color="auto" w:fill="auto"/>
            <w:tcMar>
              <w:top w:w="100" w:type="dxa"/>
              <w:left w:w="100" w:type="dxa"/>
              <w:bottom w:w="100" w:type="dxa"/>
              <w:right w:w="100" w:type="dxa"/>
            </w:tcMar>
          </w:tcPr>
          <w:p w:rsidR="00E50015" w:rsidRDefault="00AA76D8">
            <w:pPr>
              <w:widowControl w:val="0"/>
              <w:spacing w:after="0" w:line="240" w:lineRule="auto"/>
              <w:jc w:val="center"/>
              <w:rPr>
                <w:rFonts w:ascii="Comic Sans MS" w:eastAsia="Comic Sans MS" w:hAnsi="Comic Sans MS" w:cs="Comic Sans MS"/>
              </w:rPr>
            </w:pPr>
            <w:r>
              <w:rPr>
                <w:rFonts w:ascii="Comic Sans MS" w:eastAsia="Comic Sans MS" w:hAnsi="Comic Sans MS" w:cs="Comic Sans MS"/>
                <w:b/>
                <w:sz w:val="28"/>
                <w:szCs w:val="28"/>
              </w:rPr>
              <w:t>Online safety / E-safety</w:t>
            </w:r>
          </w:p>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Focus on Privacy and security t</w:t>
            </w:r>
            <w:r>
              <w:rPr>
                <w:rFonts w:ascii="Comic Sans MS" w:eastAsia="Comic Sans MS" w:hAnsi="Comic Sans MS" w:cs="Comic Sans MS"/>
                <w:sz w:val="28"/>
                <w:szCs w:val="28"/>
              </w:rPr>
              <w:t>o help identify scams and phishing.</w:t>
            </w:r>
          </w:p>
          <w:p w:rsidR="00E50015" w:rsidRDefault="00E50015">
            <w:pPr>
              <w:spacing w:after="0" w:line="240" w:lineRule="auto"/>
              <w:rPr>
                <w:rFonts w:ascii="Comic Sans MS" w:eastAsia="Comic Sans MS" w:hAnsi="Comic Sans MS" w:cs="Comic Sans MS"/>
                <w:sz w:val="28"/>
                <w:szCs w:val="28"/>
              </w:rPr>
            </w:pPr>
          </w:p>
          <w:p w:rsidR="00E50015" w:rsidRDefault="00E50015">
            <w:pPr>
              <w:spacing w:after="0" w:line="240" w:lineRule="auto"/>
              <w:rPr>
                <w:rFonts w:ascii="Comic Sans MS" w:eastAsia="Comic Sans MS" w:hAnsi="Comic Sans MS" w:cs="Comic Sans MS"/>
                <w:b/>
                <w:sz w:val="28"/>
                <w:szCs w:val="28"/>
              </w:rPr>
            </w:pPr>
          </w:p>
        </w:tc>
      </w:tr>
      <w:tr w:rsidR="00E50015">
        <w:trPr>
          <w:trHeight w:val="480"/>
        </w:trPr>
        <w:tc>
          <w:tcPr>
            <w:tcW w:w="10860" w:type="dxa"/>
            <w:vMerge/>
            <w:shd w:val="clear" w:color="auto" w:fill="auto"/>
            <w:tcMar>
              <w:top w:w="100" w:type="dxa"/>
              <w:left w:w="100" w:type="dxa"/>
              <w:bottom w:w="100" w:type="dxa"/>
              <w:right w:w="100" w:type="dxa"/>
            </w:tcMar>
          </w:tcPr>
          <w:p w:rsidR="00E50015" w:rsidRDefault="00E50015">
            <w:pPr>
              <w:spacing w:after="0" w:line="240" w:lineRule="auto"/>
              <w:rPr>
                <w:rFonts w:ascii="Comic Sans MS" w:eastAsia="Comic Sans MS" w:hAnsi="Comic Sans MS" w:cs="Comic Sans MS"/>
                <w:sz w:val="28"/>
                <w:szCs w:val="28"/>
              </w:rPr>
            </w:pPr>
          </w:p>
        </w:tc>
      </w:tr>
    </w:tbl>
    <w:p w:rsidR="00E50015" w:rsidRDefault="00E50015">
      <w:pPr>
        <w:spacing w:after="0" w:line="240" w:lineRule="auto"/>
        <w:rPr>
          <w:rFonts w:ascii="Comic Sans MS" w:eastAsia="Comic Sans MS" w:hAnsi="Comic Sans MS" w:cs="Comic Sans MS"/>
          <w:sz w:val="28"/>
          <w:szCs w:val="28"/>
        </w:rPr>
      </w:pPr>
    </w:p>
    <w:p w:rsidR="00E50015" w:rsidRDefault="00E50015">
      <w:pPr>
        <w:pStyle w:val="Heading2"/>
      </w:pPr>
      <w:bookmarkStart w:id="4" w:name="_kox33w7r8ij8" w:colFirst="0" w:colLast="0"/>
      <w:bookmarkEnd w:id="4"/>
    </w:p>
    <w:p w:rsidR="00E50015" w:rsidRDefault="00E50015">
      <w:pPr>
        <w:pStyle w:val="Heading2"/>
      </w:pPr>
      <w:bookmarkStart w:id="5" w:name="_s5xciiwve78y" w:colFirst="0" w:colLast="0"/>
      <w:bookmarkEnd w:id="5"/>
    </w:p>
    <w:p w:rsidR="00E50015" w:rsidRDefault="00E50015">
      <w:pPr>
        <w:pStyle w:val="Heading2"/>
      </w:pPr>
      <w:bookmarkStart w:id="6" w:name="_13980jo8qzuh" w:colFirst="0" w:colLast="0"/>
      <w:bookmarkEnd w:id="6"/>
    </w:p>
    <w:p w:rsidR="00E50015" w:rsidRDefault="00E50015">
      <w:pPr>
        <w:pStyle w:val="Heading2"/>
      </w:pPr>
      <w:bookmarkStart w:id="7" w:name="_gnxu76lg2f9c" w:colFirst="0" w:colLast="0"/>
      <w:bookmarkEnd w:id="7"/>
    </w:p>
    <w:p w:rsidR="00E50015" w:rsidRDefault="00E50015">
      <w:pPr>
        <w:pStyle w:val="Heading2"/>
      </w:pPr>
      <w:bookmarkStart w:id="8" w:name="_13g93qm0005r" w:colFirst="0" w:colLast="0"/>
      <w:bookmarkEnd w:id="8"/>
    </w:p>
    <w:p w:rsidR="00E50015" w:rsidRDefault="00E50015">
      <w:pPr>
        <w:pStyle w:val="Heading2"/>
      </w:pPr>
      <w:bookmarkStart w:id="9" w:name="_r9qzseqodjg6" w:colFirst="0" w:colLast="0"/>
      <w:bookmarkEnd w:id="9"/>
    </w:p>
    <w:p w:rsidR="00E50015" w:rsidRDefault="00AA76D8">
      <w:pPr>
        <w:pStyle w:val="Heading2"/>
      </w:pPr>
      <w:bookmarkStart w:id="10" w:name="_n6nhs6g6x1lf" w:colFirst="0" w:colLast="0"/>
      <w:bookmarkEnd w:id="10"/>
      <w:r>
        <w:t xml:space="preserve"> </w:t>
      </w:r>
    </w:p>
    <w:p w:rsidR="00E50015" w:rsidRDefault="00E50015">
      <w:pPr>
        <w:pStyle w:val="Heading2"/>
      </w:pPr>
      <w:bookmarkStart w:id="11" w:name="_k5sfgj2vaa72" w:colFirst="0" w:colLast="0"/>
      <w:bookmarkEnd w:id="11"/>
    </w:p>
    <w:p w:rsidR="00E50015" w:rsidRDefault="00E50015"/>
    <w:p w:rsidR="00E50015" w:rsidRDefault="00AA76D8">
      <w:pPr>
        <w:pStyle w:val="Heading2"/>
      </w:pPr>
      <w:bookmarkStart w:id="12" w:name="rjtlg6wknuud" w:colFirst="0" w:colLast="0"/>
      <w:bookmarkStart w:id="13" w:name="_me1z8nk0ny2q" w:colFirst="0" w:colLast="0"/>
      <w:bookmarkEnd w:id="12"/>
      <w:bookmarkEnd w:id="13"/>
      <w:r>
        <w:t>Year 6 Autumn 2: Using spreadsheets to organise data</w:t>
      </w:r>
    </w:p>
    <w:tbl>
      <w:tblPr>
        <w:tblStyle w:val="a2"/>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E50015">
        <w:trPr>
          <w:trHeight w:val="400"/>
        </w:trPr>
        <w:tc>
          <w:tcPr>
            <w:tcW w:w="10466" w:type="dxa"/>
          </w:tcPr>
          <w:p w:rsidR="00E50015" w:rsidRDefault="00AA76D8">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Data</w:t>
            </w:r>
          </w:p>
        </w:tc>
      </w:tr>
    </w:tbl>
    <w:p w:rsidR="00E50015" w:rsidRDefault="00AA76D8">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What they should know from Years 3, 4 and 5:</w:t>
      </w:r>
      <w:r>
        <w:rPr>
          <w:rFonts w:ascii="Comic Sans MS" w:eastAsia="Comic Sans MS" w:hAnsi="Comic Sans MS" w:cs="Comic Sans MS"/>
          <w:sz w:val="28"/>
          <w:szCs w:val="28"/>
        </w:rPr>
        <w:t xml:space="preserve"> data, questionnaires, collecting data, presenting data in graphs, bars charts etc. </w:t>
      </w:r>
    </w:p>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we learn about using a spreadsheet to create totals and averages and solving a problem. We will use Google Sheets too.</w:t>
      </w:r>
    </w:p>
    <w:p w:rsidR="00E50015" w:rsidRDefault="00AA76D8">
      <w:pPr>
        <w:spacing w:after="0"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Key Knowledge, vocabulary and skills</w:t>
      </w:r>
    </w:p>
    <w:tbl>
      <w:tblPr>
        <w:tblStyle w:val="a3"/>
        <w:tblW w:w="10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8985"/>
      </w:tblGrid>
      <w:tr w:rsidR="00E50015">
        <w:trPr>
          <w:trHeight w:val="450"/>
        </w:trPr>
        <w:tc>
          <w:tcPr>
            <w:tcW w:w="10830" w:type="dxa"/>
            <w:gridSpan w:val="2"/>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Ex</w:t>
            </w:r>
            <w:r>
              <w:rPr>
                <w:rFonts w:ascii="Comic Sans MS" w:eastAsia="Comic Sans MS" w:hAnsi="Comic Sans MS" w:cs="Comic Sans MS"/>
                <w:sz w:val="28"/>
                <w:szCs w:val="28"/>
              </w:rPr>
              <w:t>cel spreadsheet layout</w:t>
            </w:r>
          </w:p>
        </w:tc>
      </w:tr>
      <w:tr w:rsidR="00E50015">
        <w:trPr>
          <w:trHeight w:val="1133"/>
        </w:trPr>
        <w:tc>
          <w:tcPr>
            <w:tcW w:w="10830" w:type="dxa"/>
            <w:gridSpan w:val="2"/>
          </w:tcPr>
          <w:p w:rsidR="00E50015" w:rsidRDefault="00AA76D8">
            <w:pP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114300" distB="114300" distL="114300" distR="114300">
                  <wp:extent cx="6467475" cy="3688612"/>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6467475" cy="3688612"/>
                          </a:xfrm>
                          <a:prstGeom prst="rect">
                            <a:avLst/>
                          </a:prstGeom>
                          <a:ln/>
                        </pic:spPr>
                      </pic:pic>
                    </a:graphicData>
                  </a:graphic>
                </wp:inline>
              </w:drawing>
            </w:r>
          </w:p>
        </w:tc>
      </w:tr>
      <w:tr w:rsidR="00E50015">
        <w:trPr>
          <w:trHeight w:val="1050"/>
        </w:trPr>
        <w:tc>
          <w:tcPr>
            <w:tcW w:w="184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Data</w:t>
            </w:r>
          </w:p>
        </w:tc>
        <w:tc>
          <w:tcPr>
            <w:tcW w:w="898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 xml:space="preserve">It can be letters, words, numbers, dates, images, sounds, etc. It needs a context to turn it into information otherwise it has little meaning to humans e.g., 03.09.20., blue. </w:t>
            </w:r>
          </w:p>
        </w:tc>
      </w:tr>
      <w:tr w:rsidR="00E50015">
        <w:trPr>
          <w:trHeight w:val="1080"/>
        </w:trPr>
        <w:tc>
          <w:tcPr>
            <w:tcW w:w="184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Information</w:t>
            </w:r>
          </w:p>
        </w:tc>
        <w:tc>
          <w:tcPr>
            <w:tcW w:w="898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 xml:space="preserve">This is data that has been processed so that it refers to something and so people can read, understand, and use it, e.g. date started school 03.09.12. Colour of eyes: blue.  </w:t>
            </w:r>
          </w:p>
        </w:tc>
      </w:tr>
      <w:tr w:rsidR="00E50015">
        <w:trPr>
          <w:trHeight w:val="990"/>
        </w:trPr>
        <w:tc>
          <w:tcPr>
            <w:tcW w:w="184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Formula</w:t>
            </w:r>
          </w:p>
        </w:tc>
        <w:tc>
          <w:tcPr>
            <w:tcW w:w="898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A formula is an equation e.g., 4 + 6 = 10 that calculates data in your spreadsheet. They are entered into a cell in your spreadsheet. They begin with an = sign.</w:t>
            </w:r>
          </w:p>
        </w:tc>
      </w:tr>
      <w:tr w:rsidR="00E50015">
        <w:trPr>
          <w:trHeight w:val="542"/>
        </w:trPr>
        <w:tc>
          <w:tcPr>
            <w:tcW w:w="184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Cell</w:t>
            </w:r>
          </w:p>
        </w:tc>
        <w:tc>
          <w:tcPr>
            <w:tcW w:w="898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A cell is a rectangle in the spreadsheet, They each have a name: column letter and row nu</w:t>
            </w:r>
            <w:r>
              <w:rPr>
                <w:rFonts w:ascii="Comic Sans MS" w:eastAsia="Comic Sans MS" w:hAnsi="Comic Sans MS" w:cs="Comic Sans MS"/>
                <w:sz w:val="28"/>
                <w:szCs w:val="28"/>
              </w:rPr>
              <w:t>mber e.g. B6</w:t>
            </w:r>
          </w:p>
        </w:tc>
      </w:tr>
    </w:tbl>
    <w:p w:rsidR="00E50015" w:rsidRDefault="00AA76D8">
      <w:pPr>
        <w:spacing w:after="0" w:line="240" w:lineRule="auto"/>
        <w:rPr>
          <w:rFonts w:ascii="Arial" w:eastAsia="Arial" w:hAnsi="Arial" w:cs="Arial"/>
          <w:color w:val="666666"/>
          <w:sz w:val="24"/>
          <w:szCs w:val="24"/>
        </w:rPr>
      </w:pPr>
      <w:r>
        <w:rPr>
          <w:rFonts w:ascii="Arial" w:eastAsia="Arial" w:hAnsi="Arial" w:cs="Arial"/>
          <w:color w:val="666666"/>
          <w:sz w:val="24"/>
          <w:szCs w:val="24"/>
        </w:rPr>
        <w:tab/>
      </w:r>
    </w:p>
    <w:tbl>
      <w:tblPr>
        <w:tblStyle w:val="a4"/>
        <w:tblW w:w="107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5"/>
      </w:tblGrid>
      <w:tr w:rsidR="00E50015">
        <w:trPr>
          <w:trHeight w:val="480"/>
        </w:trPr>
        <w:tc>
          <w:tcPr>
            <w:tcW w:w="10785" w:type="dxa"/>
            <w:vMerge w:val="restart"/>
            <w:shd w:val="clear" w:color="auto" w:fill="auto"/>
            <w:tcMar>
              <w:top w:w="100" w:type="dxa"/>
              <w:left w:w="100" w:type="dxa"/>
              <w:bottom w:w="100" w:type="dxa"/>
              <w:right w:w="100" w:type="dxa"/>
            </w:tcMar>
          </w:tcPr>
          <w:p w:rsidR="00E50015" w:rsidRDefault="00AA76D8">
            <w:pPr>
              <w:widowControl w:val="0"/>
              <w:pBdr>
                <w:top w:val="nil"/>
                <w:left w:val="nil"/>
                <w:bottom w:val="nil"/>
                <w:right w:val="nil"/>
                <w:between w:val="nil"/>
              </w:pBdr>
              <w:spacing w:after="0" w:line="240" w:lineRule="auto"/>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E50015" w:rsidRDefault="00AA76D8">
            <w:pPr>
              <w:widowControl w:val="0"/>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Focus on Online Bullying:</w:t>
            </w:r>
            <w:r>
              <w:rPr>
                <w:rFonts w:ascii="Comic Sans MS" w:eastAsia="Comic Sans MS" w:hAnsi="Comic Sans MS" w:cs="Comic Sans MS"/>
                <w:sz w:val="28"/>
                <w:szCs w:val="28"/>
              </w:rPr>
              <w:t xml:space="preserve"> (linked to anti-bullying week) help to report online bullying in different contexts.</w:t>
            </w:r>
          </w:p>
        </w:tc>
      </w:tr>
      <w:tr w:rsidR="00E50015">
        <w:trPr>
          <w:trHeight w:val="480"/>
        </w:trPr>
        <w:tc>
          <w:tcPr>
            <w:tcW w:w="10785" w:type="dxa"/>
            <w:vMerge/>
            <w:shd w:val="clear" w:color="auto" w:fill="auto"/>
            <w:tcMar>
              <w:top w:w="100" w:type="dxa"/>
              <w:left w:w="100" w:type="dxa"/>
              <w:bottom w:w="100" w:type="dxa"/>
              <w:right w:w="100" w:type="dxa"/>
            </w:tcMar>
          </w:tcPr>
          <w:p w:rsidR="00E50015" w:rsidRDefault="00E50015">
            <w:pPr>
              <w:widowControl w:val="0"/>
              <w:pBdr>
                <w:top w:val="nil"/>
                <w:left w:val="nil"/>
                <w:bottom w:val="nil"/>
                <w:right w:val="nil"/>
                <w:between w:val="nil"/>
              </w:pBdr>
              <w:spacing w:after="0" w:line="240" w:lineRule="auto"/>
              <w:rPr>
                <w:rFonts w:ascii="Comic Sans MS" w:eastAsia="Comic Sans MS" w:hAnsi="Comic Sans MS" w:cs="Comic Sans MS"/>
                <w:sz w:val="28"/>
                <w:szCs w:val="28"/>
              </w:rPr>
            </w:pPr>
          </w:p>
        </w:tc>
      </w:tr>
    </w:tbl>
    <w:p w:rsidR="00E50015" w:rsidRDefault="00AA76D8">
      <w:pPr>
        <w:pStyle w:val="Heading2"/>
      </w:pPr>
      <w:bookmarkStart w:id="14" w:name="x3c89ngfmrrf" w:colFirst="0" w:colLast="0"/>
      <w:bookmarkStart w:id="15" w:name="_t0wmvhnqe0bo" w:colFirst="0" w:colLast="0"/>
      <w:bookmarkEnd w:id="14"/>
      <w:bookmarkEnd w:id="15"/>
      <w:r>
        <w:t>Year 6 Spring 1: Modelling the Internet</w:t>
      </w:r>
    </w:p>
    <w:tbl>
      <w:tblPr>
        <w:tblStyle w:val="a5"/>
        <w:tblW w:w="1086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E50015">
        <w:trPr>
          <w:trHeight w:val="525"/>
        </w:trPr>
        <w:tc>
          <w:tcPr>
            <w:tcW w:w="10860" w:type="dxa"/>
          </w:tcPr>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Understanding Technology (Communication and Networks)</w:t>
            </w:r>
          </w:p>
        </w:tc>
      </w:tr>
    </w:tbl>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What they should know from Year 3, 4 and 5:</w:t>
      </w:r>
      <w:r>
        <w:rPr>
          <w:rFonts w:ascii="Comic Sans MS" w:eastAsia="Comic Sans MS" w:hAnsi="Comic Sans MS" w:cs="Comic Sans MS"/>
          <w:sz w:val="28"/>
          <w:szCs w:val="28"/>
        </w:rPr>
        <w:t xml:space="preserve">learnt about Local Networks and devices that link up a local network </w:t>
      </w:r>
    </w:p>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In this unit</w:t>
      </w:r>
      <w:r>
        <w:rPr>
          <w:rFonts w:ascii="Comic Sans MS" w:eastAsia="Comic Sans MS" w:hAnsi="Comic Sans MS" w:cs="Comic Sans MS"/>
          <w:sz w:val="28"/>
          <w:szCs w:val="28"/>
        </w:rPr>
        <w:t xml:space="preserve"> we deepen knowledge of the Internet and how it works</w:t>
      </w:r>
    </w:p>
    <w:p w:rsidR="00E50015" w:rsidRDefault="00AA76D8">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t>Key Knowledge,</w:t>
      </w:r>
      <w:r>
        <w:rPr>
          <w:rFonts w:ascii="Comic Sans MS" w:eastAsia="Comic Sans MS" w:hAnsi="Comic Sans MS" w:cs="Comic Sans MS"/>
          <w:b/>
          <w:sz w:val="28"/>
          <w:szCs w:val="28"/>
        </w:rPr>
        <w:t xml:space="preserve"> vocabulary and skills</w:t>
      </w:r>
    </w:p>
    <w:tbl>
      <w:tblPr>
        <w:tblStyle w:val="a6"/>
        <w:tblW w:w="1143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30"/>
      </w:tblGrid>
      <w:tr w:rsidR="00E50015">
        <w:trPr>
          <w:trHeight w:val="675"/>
        </w:trPr>
        <w:tc>
          <w:tcPr>
            <w:tcW w:w="11430"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 xml:space="preserve">Search Engines </w:t>
            </w:r>
            <w:r>
              <w:rPr>
                <w:rFonts w:ascii="Comic Sans MS" w:eastAsia="Comic Sans MS" w:hAnsi="Comic Sans MS" w:cs="Comic Sans MS"/>
                <w:sz w:val="28"/>
                <w:szCs w:val="28"/>
              </w:rPr>
              <w:t xml:space="preserve">Examples are Bing, DuckDuckGo, Google Chrome etc. They all have different algorithms for searching and so come up with different results. Their algorithms will include how </w:t>
            </w:r>
            <w:r>
              <w:rPr>
                <w:rFonts w:ascii="Comic Sans MS" w:eastAsia="Comic Sans MS" w:hAnsi="Comic Sans MS" w:cs="Comic Sans MS"/>
                <w:b/>
                <w:sz w:val="28"/>
                <w:szCs w:val="28"/>
              </w:rPr>
              <w:t>web crawlers</w:t>
            </w:r>
            <w:r>
              <w:rPr>
                <w:rFonts w:ascii="Comic Sans MS" w:eastAsia="Comic Sans MS" w:hAnsi="Comic Sans MS" w:cs="Comic Sans MS"/>
                <w:sz w:val="28"/>
                <w:szCs w:val="28"/>
              </w:rPr>
              <w:t xml:space="preserve"> create an </w:t>
            </w:r>
            <w:r>
              <w:rPr>
                <w:rFonts w:ascii="Comic Sans MS" w:eastAsia="Comic Sans MS" w:hAnsi="Comic Sans MS" w:cs="Comic Sans MS"/>
                <w:b/>
                <w:sz w:val="28"/>
                <w:szCs w:val="28"/>
              </w:rPr>
              <w:t>index</w:t>
            </w:r>
            <w:r>
              <w:rPr>
                <w:rFonts w:ascii="Comic Sans MS" w:eastAsia="Comic Sans MS" w:hAnsi="Comic Sans MS" w:cs="Comic Sans MS"/>
                <w:sz w:val="28"/>
                <w:szCs w:val="28"/>
              </w:rPr>
              <w:t xml:space="preserve"> and how pages are</w:t>
            </w:r>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ranked</w:t>
            </w:r>
            <w:r>
              <w:rPr>
                <w:rFonts w:ascii="Comic Sans MS" w:eastAsia="Comic Sans MS" w:hAnsi="Comic Sans MS" w:cs="Comic Sans MS"/>
                <w:sz w:val="28"/>
                <w:szCs w:val="28"/>
              </w:rPr>
              <w:t>. Some search engines rely on advertisers and this affects the order of results.</w:t>
            </w:r>
          </w:p>
        </w:tc>
      </w:tr>
      <w:tr w:rsidR="00E50015">
        <w:trPr>
          <w:trHeight w:val="675"/>
        </w:trPr>
        <w:tc>
          <w:tcPr>
            <w:tcW w:w="11430"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An Index </w:t>
            </w:r>
            <w:r>
              <w:rPr>
                <w:rFonts w:ascii="Comic Sans MS" w:eastAsia="Comic Sans MS" w:hAnsi="Comic Sans MS" w:cs="Comic Sans MS"/>
                <w:sz w:val="28"/>
                <w:szCs w:val="28"/>
              </w:rPr>
              <w:t>in a non-fiction book allows us to quickly locate something. Indexes for search engines are ordered (e.g. alphabetically), which helps us to find what we’re l</w:t>
            </w:r>
            <w:r>
              <w:rPr>
                <w:rFonts w:ascii="Comic Sans MS" w:eastAsia="Comic Sans MS" w:hAnsi="Comic Sans MS" w:cs="Comic Sans MS"/>
                <w:sz w:val="28"/>
                <w:szCs w:val="28"/>
              </w:rPr>
              <w:t xml:space="preserve">ooking for quickly and efficiently. </w:t>
            </w:r>
          </w:p>
        </w:tc>
      </w:tr>
      <w:tr w:rsidR="00E50015">
        <w:trPr>
          <w:trHeight w:val="435"/>
        </w:trPr>
        <w:tc>
          <w:tcPr>
            <w:tcW w:w="11430"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Selection </w:t>
            </w:r>
            <w:r>
              <w:rPr>
                <w:rFonts w:ascii="Comic Sans MS" w:eastAsia="Comic Sans MS" w:hAnsi="Comic Sans MS" w:cs="Comic Sans MS"/>
                <w:sz w:val="28"/>
                <w:szCs w:val="28"/>
              </w:rPr>
              <w:t>explains which web pages a search engine displays.</w:t>
            </w:r>
            <w:r>
              <w:rPr>
                <w:rFonts w:ascii="Comic Sans MS" w:eastAsia="Comic Sans MS" w:hAnsi="Comic Sans MS" w:cs="Comic Sans MS"/>
                <w:b/>
                <w:sz w:val="28"/>
                <w:szCs w:val="28"/>
              </w:rPr>
              <w:t xml:space="preserve"> </w:t>
            </w:r>
          </w:p>
        </w:tc>
      </w:tr>
      <w:tr w:rsidR="00E50015">
        <w:trPr>
          <w:trHeight w:val="465"/>
        </w:trPr>
        <w:tc>
          <w:tcPr>
            <w:tcW w:w="11430"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Ranking </w:t>
            </w:r>
            <w:r>
              <w:rPr>
                <w:rFonts w:ascii="Comic Sans MS" w:eastAsia="Comic Sans MS" w:hAnsi="Comic Sans MS" w:cs="Comic Sans MS"/>
                <w:sz w:val="28"/>
                <w:szCs w:val="28"/>
              </w:rPr>
              <w:t>explains the order in which they are displayed. Points are given depending on where a word is placed. eg. the algorithm might give more weighting (points) if the word searched for is in the title.</w:t>
            </w:r>
          </w:p>
        </w:tc>
      </w:tr>
      <w:tr w:rsidR="00E50015">
        <w:trPr>
          <w:trHeight w:val="420"/>
        </w:trPr>
        <w:tc>
          <w:tcPr>
            <w:tcW w:w="11430"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Routers</w:t>
            </w:r>
            <w:r>
              <w:rPr>
                <w:rFonts w:ascii="Comic Sans MS" w:eastAsia="Comic Sans MS" w:hAnsi="Comic Sans MS" w:cs="Comic Sans MS"/>
                <w:sz w:val="28"/>
                <w:szCs w:val="28"/>
              </w:rPr>
              <w:t xml:space="preserve"> are devices that get information to where it needs</w:t>
            </w:r>
            <w:r>
              <w:rPr>
                <w:rFonts w:ascii="Comic Sans MS" w:eastAsia="Comic Sans MS" w:hAnsi="Comic Sans MS" w:cs="Comic Sans MS"/>
                <w:sz w:val="28"/>
                <w:szCs w:val="28"/>
              </w:rPr>
              <w:t xml:space="preserve"> to be across the internet </w:t>
            </w:r>
          </w:p>
        </w:tc>
      </w:tr>
      <w:tr w:rsidR="00E50015">
        <w:trPr>
          <w:trHeight w:val="990"/>
        </w:trPr>
        <w:tc>
          <w:tcPr>
            <w:tcW w:w="11430"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Internet protocol (IP) address</w:t>
            </w:r>
            <w:r>
              <w:rPr>
                <w:rFonts w:ascii="Comic Sans MS" w:eastAsia="Comic Sans MS" w:hAnsi="Comic Sans MS" w:cs="Comic Sans MS"/>
                <w:sz w:val="28"/>
                <w:szCs w:val="28"/>
              </w:rPr>
              <w:t>.  An IP address is a label which is used to identify devices on a computer network. IP addresses are usually written as a set of numbers in a given order. All we see is the web address beginning w</w:t>
            </w:r>
            <w:r>
              <w:rPr>
                <w:rFonts w:ascii="Comic Sans MS" w:eastAsia="Comic Sans MS" w:hAnsi="Comic Sans MS" w:cs="Comic Sans MS"/>
                <w:sz w:val="28"/>
                <w:szCs w:val="28"/>
              </w:rPr>
              <w:t>ww.</w:t>
            </w:r>
          </w:p>
        </w:tc>
      </w:tr>
      <w:tr w:rsidR="00E50015">
        <w:trPr>
          <w:trHeight w:val="750"/>
        </w:trPr>
        <w:tc>
          <w:tcPr>
            <w:tcW w:w="11430"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Servers</w:t>
            </w:r>
            <w:r>
              <w:rPr>
                <w:rFonts w:ascii="Comic Sans MS" w:eastAsia="Comic Sans MS" w:hAnsi="Comic Sans MS" w:cs="Comic Sans MS"/>
                <w:sz w:val="28"/>
                <w:szCs w:val="28"/>
              </w:rPr>
              <w:t xml:space="preserve"> are computers set up locally to provide services to a LAN. Or setup to provide </w:t>
            </w:r>
            <w:r>
              <w:rPr>
                <w:rFonts w:ascii="Comic Sans MS" w:eastAsia="Comic Sans MS" w:hAnsi="Comic Sans MS" w:cs="Comic Sans MS"/>
                <w:b/>
                <w:sz w:val="28"/>
                <w:szCs w:val="28"/>
              </w:rPr>
              <w:t>internet</w:t>
            </w:r>
            <w:r>
              <w:rPr>
                <w:rFonts w:ascii="Comic Sans MS" w:eastAsia="Comic Sans MS" w:hAnsi="Comic Sans MS" w:cs="Comic Sans MS"/>
                <w:sz w:val="28"/>
                <w:szCs w:val="28"/>
              </w:rPr>
              <w:t xml:space="preserve"> services, such as the world wide web, e-mail or online games.  </w:t>
            </w:r>
          </w:p>
        </w:tc>
      </w:tr>
      <w:tr w:rsidR="00E50015">
        <w:trPr>
          <w:trHeight w:val="1335"/>
        </w:trPr>
        <w:tc>
          <w:tcPr>
            <w:tcW w:w="11430"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Packets</w:t>
            </w:r>
            <w:r>
              <w:rPr>
                <w:rFonts w:ascii="Comic Sans MS" w:eastAsia="Comic Sans MS" w:hAnsi="Comic Sans MS" w:cs="Comic Sans MS"/>
                <w:sz w:val="28"/>
                <w:szCs w:val="28"/>
              </w:rPr>
              <w:t xml:space="preserve"> If your computer sends a request to a web server for an image, the request is sent in a ‘packet’. A packet is like a virtual parcel that has lots of information attached to it. The most important information is the IP address of the web server the image i</w:t>
            </w:r>
            <w:r>
              <w:rPr>
                <w:rFonts w:ascii="Comic Sans MS" w:eastAsia="Comic Sans MS" w:hAnsi="Comic Sans MS" w:cs="Comic Sans MS"/>
                <w:sz w:val="28"/>
                <w:szCs w:val="28"/>
              </w:rPr>
              <w:t>s stored on and the IP address of your computer.</w:t>
            </w:r>
          </w:p>
        </w:tc>
      </w:tr>
      <w:tr w:rsidR="00E50015">
        <w:trPr>
          <w:trHeight w:val="200"/>
        </w:trPr>
        <w:tc>
          <w:tcPr>
            <w:tcW w:w="11430"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b/>
                <w:sz w:val="28"/>
                <w:szCs w:val="28"/>
              </w:rPr>
              <w:t>Cyber security</w:t>
            </w:r>
            <w:r>
              <w:rPr>
                <w:rFonts w:ascii="Comic Sans MS" w:eastAsia="Comic Sans MS" w:hAnsi="Comic Sans MS" w:cs="Comic Sans MS"/>
                <w:sz w:val="28"/>
                <w:szCs w:val="28"/>
              </w:rPr>
              <w:t xml:space="preserve"> deals with online threats e.g. hacking and keeping your data secure</w:t>
            </w:r>
          </w:p>
        </w:tc>
      </w:tr>
      <w:tr w:rsidR="00E50015">
        <w:trPr>
          <w:trHeight w:val="2790"/>
        </w:trPr>
        <w:tc>
          <w:tcPr>
            <w:tcW w:w="11430"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 xml:space="preserve"> Devices you might come across when modelling the internet.</w:t>
            </w: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142875</wp:posOffset>
                  </wp:positionV>
                  <wp:extent cx="3837850" cy="1685542"/>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837850" cy="1685542"/>
                          </a:xfrm>
                          <a:prstGeom prst="rect">
                            <a:avLst/>
                          </a:prstGeom>
                          <a:ln/>
                        </pic:spPr>
                      </pic:pic>
                    </a:graphicData>
                  </a:graphic>
                </wp:anchor>
              </w:drawing>
            </w:r>
          </w:p>
        </w:tc>
      </w:tr>
    </w:tbl>
    <w:p w:rsidR="00E50015" w:rsidRDefault="00E50015">
      <w:pPr>
        <w:spacing w:after="0" w:line="240" w:lineRule="auto"/>
        <w:rPr>
          <w:rFonts w:ascii="Comic Sans MS" w:eastAsia="Comic Sans MS" w:hAnsi="Comic Sans MS" w:cs="Comic Sans MS"/>
          <w:sz w:val="20"/>
          <w:szCs w:val="20"/>
        </w:rPr>
      </w:pPr>
    </w:p>
    <w:tbl>
      <w:tblPr>
        <w:tblStyle w:val="a7"/>
        <w:tblW w:w="1110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0"/>
      </w:tblGrid>
      <w:tr w:rsidR="00E50015">
        <w:trPr>
          <w:trHeight w:val="480"/>
        </w:trPr>
        <w:tc>
          <w:tcPr>
            <w:tcW w:w="11100" w:type="dxa"/>
            <w:vMerge w:val="restart"/>
            <w:shd w:val="clear" w:color="auto" w:fill="auto"/>
            <w:tcMar>
              <w:top w:w="100" w:type="dxa"/>
              <w:left w:w="100" w:type="dxa"/>
              <w:bottom w:w="100" w:type="dxa"/>
              <w:right w:w="100" w:type="dxa"/>
            </w:tcMar>
          </w:tcPr>
          <w:p w:rsidR="00E50015" w:rsidRDefault="00AA76D8">
            <w:pPr>
              <w:widowControl w:val="0"/>
              <w:spacing w:after="0" w:line="240" w:lineRule="auto"/>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E50015" w:rsidRDefault="00AA76D8">
            <w:pPr>
              <w:widowControl w:val="0"/>
              <w:spacing w:after="0" w:line="240" w:lineRule="auto"/>
              <w:rPr>
                <w:rFonts w:ascii="Comic Sans MS" w:eastAsia="Comic Sans MS" w:hAnsi="Comic Sans MS" w:cs="Comic Sans MS"/>
                <w:sz w:val="28"/>
                <w:szCs w:val="28"/>
                <w:highlight w:val="white"/>
              </w:rPr>
            </w:pPr>
            <w:r>
              <w:rPr>
                <w:rFonts w:ascii="Comic Sans MS" w:eastAsia="Comic Sans MS" w:hAnsi="Comic Sans MS" w:cs="Comic Sans MS"/>
                <w:b/>
                <w:sz w:val="28"/>
                <w:szCs w:val="28"/>
              </w:rPr>
              <w:t>Safer Internet day</w:t>
            </w:r>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 xml:space="preserve">Focus on online reputation </w:t>
            </w:r>
            <w:r>
              <w:rPr>
                <w:rFonts w:ascii="Comic Sans MS" w:eastAsia="Comic Sans MS" w:hAnsi="Comic Sans MS" w:cs="Comic Sans MS"/>
                <w:sz w:val="28"/>
                <w:szCs w:val="28"/>
              </w:rPr>
              <w:t xml:space="preserve">and describe ways that regulate age-related content (e.g. PEGI, BBFC, parental warnings etc.) </w:t>
            </w:r>
          </w:p>
        </w:tc>
      </w:tr>
      <w:tr w:rsidR="00E50015">
        <w:trPr>
          <w:trHeight w:val="480"/>
        </w:trPr>
        <w:tc>
          <w:tcPr>
            <w:tcW w:w="11100" w:type="dxa"/>
            <w:vMerge/>
            <w:shd w:val="clear" w:color="auto" w:fill="auto"/>
            <w:tcMar>
              <w:top w:w="100" w:type="dxa"/>
              <w:left w:w="100" w:type="dxa"/>
              <w:bottom w:w="100" w:type="dxa"/>
              <w:right w:w="100" w:type="dxa"/>
            </w:tcMar>
          </w:tcPr>
          <w:p w:rsidR="00E50015" w:rsidRDefault="00E50015">
            <w:pPr>
              <w:widowControl w:val="0"/>
              <w:spacing w:after="0" w:line="240" w:lineRule="auto"/>
              <w:rPr>
                <w:rFonts w:ascii="Comic Sans MS" w:eastAsia="Comic Sans MS" w:hAnsi="Comic Sans MS" w:cs="Comic Sans MS"/>
                <w:sz w:val="28"/>
                <w:szCs w:val="28"/>
                <w:highlight w:val="white"/>
              </w:rPr>
            </w:pPr>
          </w:p>
        </w:tc>
      </w:tr>
    </w:tbl>
    <w:p w:rsidR="00E50015" w:rsidRDefault="00AA76D8">
      <w:pPr>
        <w:pStyle w:val="Heading2"/>
        <w:widowControl w:val="0"/>
        <w:spacing w:line="276" w:lineRule="auto"/>
      </w:pPr>
      <w:bookmarkStart w:id="16" w:name="aukrbnsz1nfn" w:colFirst="0" w:colLast="0"/>
      <w:bookmarkStart w:id="17" w:name="_vi12t9z2va4x" w:colFirst="0" w:colLast="0"/>
      <w:bookmarkEnd w:id="16"/>
      <w:bookmarkEnd w:id="17"/>
      <w:r>
        <w:t xml:space="preserve">Year 6 Spring 2: Introducing variables to create Maths games </w:t>
      </w:r>
    </w:p>
    <w:tbl>
      <w:tblPr>
        <w:tblStyle w:val="a8"/>
        <w:tblW w:w="11445"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45"/>
      </w:tblGrid>
      <w:tr w:rsidR="00E50015">
        <w:trPr>
          <w:trHeight w:val="417"/>
        </w:trPr>
        <w:tc>
          <w:tcPr>
            <w:tcW w:w="11445" w:type="dxa"/>
          </w:tcPr>
          <w:p w:rsidR="00E50015" w:rsidRDefault="00AA76D8">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Focus:Computer Science</w:t>
            </w:r>
          </w:p>
        </w:tc>
      </w:tr>
    </w:tbl>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Years </w:t>
      </w:r>
      <w:hyperlink r:id="rId10" w:anchor="bookmark=id.g2f384invsr1">
        <w:r>
          <w:rPr>
            <w:rFonts w:ascii="Comic Sans MS" w:eastAsia="Comic Sans MS" w:hAnsi="Comic Sans MS" w:cs="Comic Sans MS"/>
            <w:b/>
            <w:color w:val="1155CC"/>
            <w:sz w:val="28"/>
            <w:szCs w:val="28"/>
            <w:u w:val="single"/>
          </w:rPr>
          <w:t>3a</w:t>
        </w:r>
      </w:hyperlink>
      <w:r>
        <w:rPr>
          <w:rFonts w:ascii="Comic Sans MS" w:eastAsia="Comic Sans MS" w:hAnsi="Comic Sans MS" w:cs="Comic Sans MS"/>
          <w:b/>
          <w:sz w:val="28"/>
          <w:szCs w:val="28"/>
        </w:rPr>
        <w:t xml:space="preserve">, </w:t>
      </w:r>
      <w:hyperlink r:id="rId11" w:anchor="bookmark=id.njak0acfllp8">
        <w:r>
          <w:rPr>
            <w:rFonts w:ascii="Comic Sans MS" w:eastAsia="Comic Sans MS" w:hAnsi="Comic Sans MS" w:cs="Comic Sans MS"/>
            <w:b/>
            <w:color w:val="1155CC"/>
            <w:sz w:val="28"/>
            <w:szCs w:val="28"/>
            <w:u w:val="single"/>
          </w:rPr>
          <w:t>3b</w:t>
        </w:r>
      </w:hyperlink>
      <w:r>
        <w:rPr>
          <w:rFonts w:ascii="Comic Sans MS" w:eastAsia="Comic Sans MS" w:hAnsi="Comic Sans MS" w:cs="Comic Sans MS"/>
          <w:b/>
          <w:sz w:val="28"/>
          <w:szCs w:val="28"/>
        </w:rPr>
        <w:t xml:space="preserve">, </w:t>
      </w:r>
      <w:hyperlink r:id="rId12" w:anchor="bookmark=id.kinav5h7t0q8">
        <w:r>
          <w:rPr>
            <w:rFonts w:ascii="Comic Sans MS" w:eastAsia="Comic Sans MS" w:hAnsi="Comic Sans MS" w:cs="Comic Sans MS"/>
            <w:b/>
            <w:color w:val="1155CC"/>
            <w:sz w:val="28"/>
            <w:szCs w:val="28"/>
            <w:u w:val="single"/>
          </w:rPr>
          <w:t>4a</w:t>
        </w:r>
      </w:hyperlink>
      <w:r>
        <w:rPr>
          <w:rFonts w:ascii="Comic Sans MS" w:eastAsia="Comic Sans MS" w:hAnsi="Comic Sans MS" w:cs="Comic Sans MS"/>
          <w:b/>
          <w:sz w:val="28"/>
          <w:szCs w:val="28"/>
        </w:rPr>
        <w:t xml:space="preserve">, </w:t>
      </w:r>
      <w:hyperlink r:id="rId13" w:anchor="bookmark=id.vumytvfpxhe">
        <w:r>
          <w:rPr>
            <w:rFonts w:ascii="Comic Sans MS" w:eastAsia="Comic Sans MS" w:hAnsi="Comic Sans MS" w:cs="Comic Sans MS"/>
            <w:b/>
            <w:color w:val="1155CC"/>
            <w:sz w:val="28"/>
            <w:szCs w:val="28"/>
            <w:u w:val="single"/>
          </w:rPr>
          <w:t>4b</w:t>
        </w:r>
      </w:hyperlink>
      <w:r>
        <w:rPr>
          <w:rFonts w:ascii="Comic Sans MS" w:eastAsia="Comic Sans MS" w:hAnsi="Comic Sans MS" w:cs="Comic Sans MS"/>
          <w:b/>
          <w:sz w:val="28"/>
          <w:szCs w:val="28"/>
        </w:rPr>
        <w:t xml:space="preserve"> and </w:t>
      </w:r>
      <w:hyperlink r:id="rId14" w:anchor="bookmark=id.yc9ttquymq7d">
        <w:r>
          <w:rPr>
            <w:rFonts w:ascii="Comic Sans MS" w:eastAsia="Comic Sans MS" w:hAnsi="Comic Sans MS" w:cs="Comic Sans MS"/>
            <w:b/>
            <w:color w:val="1155CC"/>
            <w:sz w:val="28"/>
            <w:szCs w:val="28"/>
            <w:u w:val="single"/>
          </w:rPr>
          <w:t>5</w:t>
        </w:r>
      </w:hyperlink>
      <w:r>
        <w:rPr>
          <w:rFonts w:ascii="Comic Sans MS" w:eastAsia="Comic Sans MS" w:hAnsi="Comic Sans MS" w:cs="Comic Sans MS"/>
          <w:b/>
          <w:sz w:val="28"/>
          <w:szCs w:val="28"/>
        </w:rPr>
        <w:t xml:space="preserve"> :</w:t>
      </w:r>
      <w:r>
        <w:rPr>
          <w:rFonts w:ascii="Comic Sans MS" w:eastAsia="Comic Sans MS" w:hAnsi="Comic Sans MS" w:cs="Comic Sans MS"/>
          <w:sz w:val="28"/>
          <w:szCs w:val="28"/>
        </w:rPr>
        <w:t xml:space="preserve">sequence, algorithm, bug, debugging, computer program, executing/running a program, repetition loops and decomposition </w:t>
      </w:r>
    </w:p>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In this unit </w:t>
      </w:r>
      <w:r>
        <w:rPr>
          <w:rFonts w:ascii="Comic Sans MS" w:eastAsia="Comic Sans MS" w:hAnsi="Comic Sans MS" w:cs="Comic Sans MS"/>
          <w:sz w:val="28"/>
          <w:szCs w:val="28"/>
        </w:rPr>
        <w:t>we will create a simple Maths game and then one with variables</w:t>
      </w:r>
    </w:p>
    <w:p w:rsidR="00E50015" w:rsidRDefault="00AA76D8">
      <w:pPr>
        <w:spacing w:after="0" w:line="240" w:lineRule="auto"/>
        <w:jc w:val="center"/>
        <w:rPr>
          <w:rFonts w:ascii="Comic Sans MS" w:eastAsia="Comic Sans MS" w:hAnsi="Comic Sans MS" w:cs="Comic Sans MS"/>
          <w:b/>
          <w:sz w:val="20"/>
          <w:szCs w:val="20"/>
        </w:rPr>
      </w:pPr>
      <w:r>
        <w:rPr>
          <w:rFonts w:ascii="Comic Sans MS" w:eastAsia="Comic Sans MS" w:hAnsi="Comic Sans MS" w:cs="Comic Sans MS"/>
          <w:b/>
          <w:sz w:val="28"/>
          <w:szCs w:val="28"/>
        </w:rPr>
        <w:t>Key Knowledge, vocabu</w:t>
      </w:r>
      <w:r>
        <w:rPr>
          <w:rFonts w:ascii="Comic Sans MS" w:eastAsia="Comic Sans MS" w:hAnsi="Comic Sans MS" w:cs="Comic Sans MS"/>
          <w:b/>
          <w:sz w:val="28"/>
          <w:szCs w:val="28"/>
        </w:rPr>
        <w:t>lary and skills</w:t>
      </w:r>
    </w:p>
    <w:tbl>
      <w:tblPr>
        <w:tblStyle w:val="a9"/>
        <w:tblW w:w="1128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9375"/>
      </w:tblGrid>
      <w:tr w:rsidR="00E50015">
        <w:trPr>
          <w:trHeight w:val="615"/>
        </w:trPr>
        <w:tc>
          <w:tcPr>
            <w:tcW w:w="190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Selection </w:t>
            </w:r>
          </w:p>
        </w:tc>
        <w:tc>
          <w:tcPr>
            <w:tcW w:w="93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See autumn 2</w:t>
            </w:r>
          </w:p>
        </w:tc>
      </w:tr>
      <w:tr w:rsidR="00E50015">
        <w:trPr>
          <w:trHeight w:val="843"/>
        </w:trPr>
        <w:tc>
          <w:tcPr>
            <w:tcW w:w="190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Event blocks</w:t>
            </w:r>
          </w:p>
        </w:tc>
        <w:tc>
          <w:tcPr>
            <w:tcW w:w="93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These start  </w:t>
            </w:r>
            <w:r>
              <w:rPr>
                <w:sz w:val="28"/>
                <w:szCs w:val="28"/>
              </w:rPr>
              <w:t xml:space="preserve"> </w:t>
            </w:r>
            <w:r>
              <w:rPr>
                <w:rFonts w:ascii="Comic Sans MS" w:eastAsia="Comic Sans MS" w:hAnsi="Comic Sans MS" w:cs="Comic Sans MS"/>
                <w:sz w:val="28"/>
                <w:szCs w:val="28"/>
              </w:rPr>
              <w:t>Scratch to start running a program by setting a triggering moment, e.g. clicking the green flag, pressing the spacebar etc.</w:t>
            </w:r>
            <w:r>
              <w:rPr>
                <w:noProof/>
              </w:rPr>
              <w:drawing>
                <wp:anchor distT="0" distB="0" distL="114300" distR="114300" simplePos="0" relativeHeight="251659264" behindDoc="0" locked="0" layoutInCell="1" hidden="0" allowOverlap="1">
                  <wp:simplePos x="0" y="0"/>
                  <wp:positionH relativeFrom="column">
                    <wp:posOffset>3895725</wp:posOffset>
                  </wp:positionH>
                  <wp:positionV relativeFrom="paragraph">
                    <wp:posOffset>0</wp:posOffset>
                  </wp:positionV>
                  <wp:extent cx="1688465" cy="402590"/>
                  <wp:effectExtent l="0" t="0" r="0" b="0"/>
                  <wp:wrapSquare wrapText="bothSides" distT="0" distB="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688465" cy="402590"/>
                          </a:xfrm>
                          <a:prstGeom prst="rect">
                            <a:avLst/>
                          </a:prstGeom>
                          <a:ln/>
                        </pic:spPr>
                      </pic:pic>
                    </a:graphicData>
                  </a:graphic>
                </wp:anchor>
              </w:drawing>
            </w:r>
          </w:p>
        </w:tc>
      </w:tr>
      <w:tr w:rsidR="00E50015">
        <w:trPr>
          <w:trHeight w:val="613"/>
        </w:trPr>
        <w:tc>
          <w:tcPr>
            <w:tcW w:w="190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repetition: </w:t>
            </w:r>
          </w:p>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loops</w:t>
            </w:r>
          </w:p>
          <w:p w:rsidR="00E50015" w:rsidRDefault="00E50015">
            <w:pPr>
              <w:rPr>
                <w:rFonts w:ascii="Comic Sans MS" w:eastAsia="Comic Sans MS" w:hAnsi="Comic Sans MS" w:cs="Comic Sans MS"/>
                <w:b/>
                <w:sz w:val="28"/>
                <w:szCs w:val="28"/>
              </w:rPr>
            </w:pPr>
          </w:p>
        </w:tc>
        <w:tc>
          <w:tcPr>
            <w:tcW w:w="93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 xml:space="preserve">It is a set of actions or events that are repeated either a number of times or forever. </w:t>
            </w:r>
            <w:r>
              <w:rPr>
                <w:noProof/>
              </w:rPr>
              <w:drawing>
                <wp:anchor distT="0" distB="0" distL="114300" distR="114300" simplePos="0" relativeHeight="251660288" behindDoc="0" locked="0" layoutInCell="1" hidden="0" allowOverlap="1">
                  <wp:simplePos x="0" y="0"/>
                  <wp:positionH relativeFrom="column">
                    <wp:posOffset>4781550</wp:posOffset>
                  </wp:positionH>
                  <wp:positionV relativeFrom="paragraph">
                    <wp:posOffset>57150</wp:posOffset>
                  </wp:positionV>
                  <wp:extent cx="754380" cy="417830"/>
                  <wp:effectExtent l="0" t="0" r="0" b="0"/>
                  <wp:wrapSquare wrapText="bothSides" distT="0" distB="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754380" cy="41783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3781425</wp:posOffset>
                  </wp:positionH>
                  <wp:positionV relativeFrom="paragraph">
                    <wp:posOffset>19050</wp:posOffset>
                  </wp:positionV>
                  <wp:extent cx="743585" cy="438785"/>
                  <wp:effectExtent l="0" t="0" r="0" b="0"/>
                  <wp:wrapSquare wrapText="bothSides" distT="0" distB="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743585" cy="438785"/>
                          </a:xfrm>
                          <a:prstGeom prst="rect">
                            <a:avLst/>
                          </a:prstGeom>
                          <a:ln/>
                        </pic:spPr>
                      </pic:pic>
                    </a:graphicData>
                  </a:graphic>
                </wp:anchor>
              </w:drawing>
            </w:r>
          </w:p>
        </w:tc>
      </w:tr>
      <w:tr w:rsidR="00E50015">
        <w:trPr>
          <w:trHeight w:val="1680"/>
        </w:trPr>
        <w:tc>
          <w:tcPr>
            <w:tcW w:w="190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variable</w:t>
            </w:r>
          </w:p>
        </w:tc>
        <w:tc>
          <w:tcPr>
            <w:tcW w:w="9375" w:type="dxa"/>
          </w:tcPr>
          <w:p w:rsidR="00E50015" w:rsidRDefault="00AA76D8">
            <w:pPr>
              <w:rPr>
                <w:rFonts w:ascii="Helvetica Neue" w:eastAsia="Helvetica Neue" w:hAnsi="Helvetica Neue" w:cs="Helvetica Neue"/>
                <w:sz w:val="28"/>
                <w:szCs w:val="28"/>
                <w:highlight w:val="white"/>
              </w:rPr>
            </w:pPr>
            <w:r>
              <w:rPr>
                <w:rFonts w:ascii="Comic Sans MS" w:eastAsia="Comic Sans MS" w:hAnsi="Comic Sans MS" w:cs="Comic Sans MS"/>
                <w:sz w:val="28"/>
                <w:szCs w:val="28"/>
              </w:rPr>
              <w:t xml:space="preserve"> </w:t>
            </w:r>
            <w:r>
              <w:rPr>
                <w:rFonts w:ascii="Comic Sans MS" w:eastAsia="Comic Sans MS" w:hAnsi="Comic Sans MS" w:cs="Comic Sans MS"/>
                <w:sz w:val="28"/>
                <w:szCs w:val="28"/>
                <w:highlight w:val="white"/>
              </w:rPr>
              <w:t>A </w:t>
            </w:r>
            <w:r>
              <w:rPr>
                <w:rFonts w:ascii="Comic Sans MS" w:eastAsia="Comic Sans MS" w:hAnsi="Comic Sans MS" w:cs="Comic Sans MS"/>
                <w:b/>
                <w:sz w:val="28"/>
                <w:szCs w:val="28"/>
                <w:highlight w:val="white"/>
              </w:rPr>
              <w:t>variable</w:t>
            </w:r>
            <w:r>
              <w:rPr>
                <w:rFonts w:ascii="Comic Sans MS" w:eastAsia="Comic Sans MS" w:hAnsi="Comic Sans MS" w:cs="Comic Sans MS"/>
                <w:sz w:val="28"/>
                <w:szCs w:val="28"/>
                <w:highlight w:val="white"/>
              </w:rPr>
              <w:t xml:space="preserve"> is a changeable value </w:t>
            </w:r>
            <w:r>
              <w:rPr>
                <w:rFonts w:ascii="Comic Sans MS" w:eastAsia="Comic Sans MS" w:hAnsi="Comic Sans MS" w:cs="Comic Sans MS"/>
                <w:sz w:val="28"/>
                <w:szCs w:val="28"/>
              </w:rPr>
              <w:t>(it can change as the program runs).</w:t>
            </w:r>
            <w:r>
              <w:rPr>
                <w:rFonts w:ascii="Comic Sans MS" w:eastAsia="Comic Sans MS" w:hAnsi="Comic Sans MS" w:cs="Comic Sans MS"/>
                <w:sz w:val="28"/>
                <w:szCs w:val="28"/>
                <w:highlight w:val="white"/>
              </w:rPr>
              <w:t xml:space="preserve"> Variables only hold one value at a time. These values can be either numbers or </w:t>
            </w:r>
            <w:hyperlink r:id="rId18">
              <w:r>
                <w:rPr>
                  <w:rFonts w:ascii="Comic Sans MS" w:eastAsia="Comic Sans MS" w:hAnsi="Comic Sans MS" w:cs="Comic Sans MS"/>
                  <w:sz w:val="28"/>
                  <w:szCs w:val="28"/>
                  <w:highlight w:val="white"/>
                </w:rPr>
                <w:t>strings</w:t>
              </w:r>
            </w:hyperlink>
            <w:r>
              <w:rPr>
                <w:rFonts w:ascii="Comic Sans MS" w:eastAsia="Comic Sans MS" w:hAnsi="Comic Sans MS" w:cs="Comic Sans MS"/>
                <w:sz w:val="28"/>
                <w:szCs w:val="28"/>
                <w:highlight w:val="white"/>
              </w:rPr>
              <w:t> — any text</w:t>
            </w:r>
            <w:r>
              <w:rPr>
                <w:rFonts w:ascii="Helvetica Neue" w:eastAsia="Helvetica Neue" w:hAnsi="Helvetica Neue" w:cs="Helvetica Neue"/>
                <w:sz w:val="28"/>
                <w:szCs w:val="28"/>
                <w:highlight w:val="white"/>
              </w:rPr>
              <w:t>.</w:t>
            </w:r>
            <w:r>
              <w:rPr>
                <w:noProof/>
              </w:rPr>
              <w:drawing>
                <wp:anchor distT="0" distB="0" distL="114300" distR="114300" simplePos="0" relativeHeight="251662336" behindDoc="0" locked="0" layoutInCell="1" hidden="0" allowOverlap="1">
                  <wp:simplePos x="0" y="0"/>
                  <wp:positionH relativeFrom="column">
                    <wp:posOffset>3657600</wp:posOffset>
                  </wp:positionH>
                  <wp:positionV relativeFrom="paragraph">
                    <wp:posOffset>133350</wp:posOffset>
                  </wp:positionV>
                  <wp:extent cx="2221865" cy="1677670"/>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221865" cy="1677670"/>
                          </a:xfrm>
                          <a:prstGeom prst="rect">
                            <a:avLst/>
                          </a:prstGeom>
                          <a:ln/>
                        </pic:spPr>
                      </pic:pic>
                    </a:graphicData>
                  </a:graphic>
                </wp:anchor>
              </w:drawing>
            </w:r>
          </w:p>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highlight w:val="white"/>
              </w:rPr>
              <w:t xml:space="preserve"> Variables are found in </w:t>
            </w:r>
            <w:r>
              <w:rPr>
                <w:rFonts w:ascii="Comic Sans MS" w:eastAsia="Comic Sans MS" w:hAnsi="Comic Sans MS" w:cs="Comic Sans MS"/>
                <w:b/>
                <w:sz w:val="28"/>
                <w:szCs w:val="28"/>
                <w:highlight w:val="white"/>
              </w:rPr>
              <w:t xml:space="preserve">variable </w:t>
            </w:r>
            <w:r>
              <w:rPr>
                <w:rFonts w:ascii="Comic Sans MS" w:eastAsia="Comic Sans MS" w:hAnsi="Comic Sans MS" w:cs="Comic Sans MS"/>
                <w:b/>
                <w:sz w:val="28"/>
                <w:szCs w:val="28"/>
              </w:rPr>
              <w:t xml:space="preserve">blocks in Scratch, </w:t>
            </w:r>
            <w:r>
              <w:rPr>
                <w:rFonts w:ascii="Comic Sans MS" w:eastAsia="Comic Sans MS" w:hAnsi="Comic Sans MS" w:cs="Comic Sans MS"/>
                <w:sz w:val="28"/>
                <w:szCs w:val="28"/>
              </w:rPr>
              <w:t>which you create.</w:t>
            </w:r>
          </w:p>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This enables the computer program to count down the game or score points.</w:t>
            </w:r>
          </w:p>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 xml:space="preserve">To find dout more </w:t>
            </w:r>
          </w:p>
          <w:p w:rsidR="00E50015" w:rsidRDefault="00AA76D8">
            <w:pPr>
              <w:rPr>
                <w:rFonts w:ascii="Comic Sans MS" w:eastAsia="Comic Sans MS" w:hAnsi="Comic Sans MS" w:cs="Comic Sans MS"/>
                <w:sz w:val="28"/>
                <w:szCs w:val="28"/>
              </w:rPr>
            </w:pPr>
            <w:hyperlink r:id="rId20">
              <w:r>
                <w:rPr>
                  <w:rFonts w:ascii="Comic Sans MS" w:eastAsia="Comic Sans MS" w:hAnsi="Comic Sans MS" w:cs="Comic Sans MS"/>
                  <w:color w:val="1155CC"/>
                  <w:sz w:val="28"/>
                  <w:szCs w:val="28"/>
                  <w:u w:val="single"/>
                </w:rPr>
                <w:t>https://www.bbc.co.uk/bitesize/topics/zkcqn39/articles/zw3dwmn</w:t>
              </w:r>
            </w:hyperlink>
          </w:p>
          <w:p w:rsidR="00E50015" w:rsidRDefault="00E50015">
            <w:pPr>
              <w:rPr>
                <w:rFonts w:ascii="Comic Sans MS" w:eastAsia="Comic Sans MS" w:hAnsi="Comic Sans MS" w:cs="Comic Sans MS"/>
                <w:sz w:val="28"/>
                <w:szCs w:val="28"/>
              </w:rPr>
            </w:pPr>
          </w:p>
        </w:tc>
      </w:tr>
      <w:tr w:rsidR="00E50015">
        <w:trPr>
          <w:trHeight w:val="390"/>
        </w:trPr>
        <w:tc>
          <w:tcPr>
            <w:tcW w:w="1905"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strings</w:t>
            </w:r>
          </w:p>
        </w:tc>
        <w:tc>
          <w:tcPr>
            <w:tcW w:w="9375"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highlight w:val="white"/>
              </w:rPr>
              <w:t>Strings are sequences of letters and numbers</w:t>
            </w:r>
          </w:p>
        </w:tc>
      </w:tr>
    </w:tbl>
    <w:p w:rsidR="00E50015" w:rsidRDefault="00E50015">
      <w:pPr>
        <w:spacing w:after="0" w:line="240" w:lineRule="auto"/>
        <w:rPr>
          <w:rFonts w:ascii="Comic Sans MS" w:eastAsia="Comic Sans MS" w:hAnsi="Comic Sans MS" w:cs="Comic Sans MS"/>
        </w:rPr>
      </w:pPr>
    </w:p>
    <w:p w:rsidR="00E50015" w:rsidRDefault="00E50015">
      <w:pPr>
        <w:spacing w:after="0" w:line="240" w:lineRule="auto"/>
        <w:rPr>
          <w:rFonts w:ascii="Comic Sans MS" w:eastAsia="Comic Sans MS" w:hAnsi="Comic Sans MS" w:cs="Comic Sans MS"/>
        </w:rPr>
      </w:pPr>
    </w:p>
    <w:tbl>
      <w:tblPr>
        <w:tblStyle w:val="aa"/>
        <w:tblW w:w="11265" w:type="dxa"/>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50015">
        <w:trPr>
          <w:trHeight w:val="480"/>
        </w:trPr>
        <w:tc>
          <w:tcPr>
            <w:tcW w:w="11265" w:type="dxa"/>
            <w:vMerge w:val="restart"/>
            <w:shd w:val="clear" w:color="auto" w:fill="auto"/>
            <w:tcMar>
              <w:top w:w="100" w:type="dxa"/>
              <w:left w:w="100" w:type="dxa"/>
              <w:bottom w:w="100" w:type="dxa"/>
              <w:right w:w="100" w:type="dxa"/>
            </w:tcMar>
          </w:tcPr>
          <w:p w:rsidR="00E50015" w:rsidRDefault="00AA76D8">
            <w:pPr>
              <w:widowControl w:val="0"/>
              <w:pBdr>
                <w:top w:val="nil"/>
                <w:left w:val="nil"/>
                <w:bottom w:val="nil"/>
                <w:right w:val="nil"/>
                <w:between w:val="nil"/>
              </w:pBdr>
              <w:spacing w:after="0" w:line="240" w:lineRule="auto"/>
              <w:jc w:val="center"/>
              <w:rPr>
                <w:rFonts w:ascii="Comic Sans MS" w:eastAsia="Comic Sans MS" w:hAnsi="Comic Sans MS" w:cs="Comic Sans MS"/>
              </w:rPr>
            </w:pPr>
            <w:r>
              <w:rPr>
                <w:rFonts w:ascii="Comic Sans MS" w:eastAsia="Comic Sans MS" w:hAnsi="Comic Sans MS" w:cs="Comic Sans MS"/>
                <w:b/>
                <w:sz w:val="28"/>
                <w:szCs w:val="28"/>
              </w:rPr>
              <w:t>Online safety / E-safety</w:t>
            </w:r>
          </w:p>
          <w:p w:rsidR="00E50015" w:rsidRDefault="00AA76D8">
            <w:pPr>
              <w:spacing w:after="0" w:line="240" w:lineRule="auto"/>
              <w:rPr>
                <w:rFonts w:ascii="Comic Sans MS" w:eastAsia="Comic Sans MS" w:hAnsi="Comic Sans MS" w:cs="Comic Sans MS"/>
                <w:b/>
              </w:rPr>
            </w:pPr>
            <w:r>
              <w:rPr>
                <w:rFonts w:ascii="Comic Sans MS" w:eastAsia="Comic Sans MS" w:hAnsi="Comic Sans MS" w:cs="Comic Sans MS"/>
                <w:b/>
                <w:sz w:val="28"/>
                <w:szCs w:val="28"/>
              </w:rPr>
              <w:t xml:space="preserve">Focus on Self-Image and Identity: </w:t>
            </w:r>
            <w:r>
              <w:rPr>
                <w:rFonts w:ascii="Comic Sans MS" w:eastAsia="Comic Sans MS" w:hAnsi="Comic Sans MS" w:cs="Comic Sans MS"/>
                <w:sz w:val="28"/>
                <w:szCs w:val="28"/>
              </w:rPr>
              <w:t>to describe issues online that could make anyone feel sad, worried, uncomfortable or frightened</w:t>
            </w:r>
          </w:p>
        </w:tc>
      </w:tr>
      <w:tr w:rsidR="00E50015">
        <w:trPr>
          <w:trHeight w:val="480"/>
        </w:trPr>
        <w:tc>
          <w:tcPr>
            <w:tcW w:w="11265" w:type="dxa"/>
            <w:vMerge/>
            <w:shd w:val="clear" w:color="auto" w:fill="auto"/>
            <w:tcMar>
              <w:top w:w="100" w:type="dxa"/>
              <w:left w:w="100" w:type="dxa"/>
              <w:bottom w:w="100" w:type="dxa"/>
              <w:right w:w="100" w:type="dxa"/>
            </w:tcMar>
          </w:tcPr>
          <w:p w:rsidR="00E50015" w:rsidRDefault="00E50015">
            <w:pPr>
              <w:widowControl w:val="0"/>
              <w:pBdr>
                <w:top w:val="nil"/>
                <w:left w:val="nil"/>
                <w:bottom w:val="nil"/>
                <w:right w:val="nil"/>
                <w:between w:val="nil"/>
              </w:pBdr>
              <w:spacing w:after="0" w:line="240" w:lineRule="auto"/>
              <w:rPr>
                <w:rFonts w:ascii="Comic Sans MS" w:eastAsia="Comic Sans MS" w:hAnsi="Comic Sans MS" w:cs="Comic Sans MS"/>
              </w:rPr>
            </w:pPr>
          </w:p>
        </w:tc>
      </w:tr>
    </w:tbl>
    <w:p w:rsidR="00E50015" w:rsidRDefault="00E50015">
      <w:pPr>
        <w:pStyle w:val="Heading2"/>
      </w:pPr>
      <w:bookmarkStart w:id="18" w:name="_wi2lxps0n3s" w:colFirst="0" w:colLast="0"/>
      <w:bookmarkEnd w:id="18"/>
    </w:p>
    <w:p w:rsidR="00E50015" w:rsidRDefault="00E50015"/>
    <w:p w:rsidR="00E50015" w:rsidRDefault="00E50015"/>
    <w:p w:rsidR="00E50015" w:rsidRDefault="00E50015"/>
    <w:p w:rsidR="00E50015" w:rsidRDefault="00E50015"/>
    <w:p w:rsidR="00E50015" w:rsidRDefault="00E50015"/>
    <w:p w:rsidR="00E50015" w:rsidRDefault="00AA76D8">
      <w:pPr>
        <w:pStyle w:val="Heading2"/>
      </w:pPr>
      <w:bookmarkStart w:id="19" w:name="j1ko7g43fems" w:colFirst="0" w:colLast="0"/>
      <w:bookmarkStart w:id="20" w:name="_uij64xzd5dxu" w:colFirst="0" w:colLast="0"/>
      <w:bookmarkEnd w:id="19"/>
      <w:bookmarkEnd w:id="20"/>
      <w:r>
        <w:t>Year 6 Summer 1: BBC Micro: bits</w:t>
      </w:r>
    </w:p>
    <w:tbl>
      <w:tblPr>
        <w:tblStyle w:val="ab"/>
        <w:tblW w:w="10632"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E50015">
        <w:trPr>
          <w:trHeight w:val="417"/>
        </w:trPr>
        <w:tc>
          <w:tcPr>
            <w:tcW w:w="10632" w:type="dxa"/>
          </w:tcPr>
          <w:p w:rsidR="00E50015" w:rsidRDefault="00AA76D8">
            <w:pPr>
              <w:jc w:val="center"/>
              <w:rPr>
                <w:rFonts w:ascii="Comic Sans MS" w:eastAsia="Comic Sans MS" w:hAnsi="Comic Sans MS" w:cs="Comic Sans MS"/>
                <w:sz w:val="28"/>
                <w:szCs w:val="28"/>
              </w:rPr>
            </w:pPr>
            <w:r>
              <w:rPr>
                <w:rFonts w:ascii="Comic Sans MS" w:eastAsia="Comic Sans MS" w:hAnsi="Comic Sans MS" w:cs="Comic Sans MS"/>
                <w:b/>
                <w:sz w:val="28"/>
                <w:szCs w:val="28"/>
                <w:u w:val="single"/>
              </w:rPr>
              <w:t>Computing</w:t>
            </w:r>
            <w:r>
              <w:rPr>
                <w:rFonts w:ascii="Comic Sans MS" w:eastAsia="Comic Sans MS" w:hAnsi="Comic Sans MS" w:cs="Comic Sans MS"/>
                <w:sz w:val="28"/>
                <w:szCs w:val="28"/>
              </w:rPr>
              <w:t xml:space="preserve"> Focus: Computer Science</w:t>
            </w:r>
          </w:p>
        </w:tc>
      </w:tr>
    </w:tbl>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What they should know from Years 3, 4 and 5 </w:t>
      </w:r>
      <w:r>
        <w:rPr>
          <w:rFonts w:ascii="Comic Sans MS" w:eastAsia="Comic Sans MS" w:hAnsi="Comic Sans MS" w:cs="Comic Sans MS"/>
          <w:sz w:val="28"/>
          <w:szCs w:val="28"/>
        </w:rPr>
        <w:t xml:space="preserve">sequence, algorithm, debugging, repetition (loops), selection, variables, decomposition, MakeCode, and flashing programs  </w:t>
      </w:r>
    </w:p>
    <w:p w:rsidR="00E50015" w:rsidRDefault="00AA76D8">
      <w:pPr>
        <w:spacing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 xml:space="preserve">Links to Micro:bits in Year 5: </w:t>
      </w:r>
      <w:r>
        <w:rPr>
          <w:rFonts w:ascii="Comic Sans MS" w:eastAsia="Comic Sans MS" w:hAnsi="Comic Sans MS" w:cs="Comic Sans MS"/>
          <w:sz w:val="28"/>
          <w:szCs w:val="28"/>
        </w:rPr>
        <w:t>we used sequences, repetition, selection and variables utilising - the micro:bit.</w:t>
      </w:r>
    </w:p>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rPr>
        <w:t xml:space="preserve">In this unit </w:t>
      </w:r>
      <w:r>
        <w:rPr>
          <w:rFonts w:ascii="Comic Sans MS" w:eastAsia="Comic Sans MS" w:hAnsi="Comic Sans MS" w:cs="Comic Sans MS"/>
          <w:sz w:val="28"/>
          <w:szCs w:val="28"/>
        </w:rPr>
        <w:t>we will again use and build further upon sequences, repetition, selection and variables utilising - the micro:bit and Scratch. We will build and test a number of projects linking Scratch to the micro:bit</w:t>
      </w:r>
    </w:p>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The links below will be used during lessons: </w:t>
      </w:r>
    </w:p>
    <w:p w:rsidR="00E50015" w:rsidRDefault="00AA76D8">
      <w:pPr>
        <w:spacing w:after="0" w:line="240" w:lineRule="auto"/>
        <w:rPr>
          <w:rFonts w:ascii="Comic Sans MS" w:eastAsia="Comic Sans MS" w:hAnsi="Comic Sans MS" w:cs="Comic Sans MS"/>
          <w:sz w:val="28"/>
          <w:szCs w:val="28"/>
        </w:rPr>
      </w:pPr>
      <w:hyperlink r:id="rId21">
        <w:r>
          <w:rPr>
            <w:rFonts w:ascii="Comic Sans MS" w:eastAsia="Comic Sans MS" w:hAnsi="Comic Sans MS" w:cs="Comic Sans MS"/>
            <w:color w:val="1155CC"/>
            <w:sz w:val="28"/>
            <w:szCs w:val="28"/>
            <w:u w:val="single"/>
          </w:rPr>
          <w:t>How to link your micro:bit to Scratch guide</w:t>
        </w:r>
      </w:hyperlink>
    </w:p>
    <w:p w:rsidR="00E50015" w:rsidRDefault="00AA76D8">
      <w:pPr>
        <w:spacing w:after="0" w:line="240" w:lineRule="auto"/>
        <w:rPr>
          <w:rFonts w:ascii="Comic Sans MS" w:eastAsia="Comic Sans MS" w:hAnsi="Comic Sans MS" w:cs="Comic Sans MS"/>
          <w:sz w:val="28"/>
          <w:szCs w:val="28"/>
        </w:rPr>
      </w:pPr>
      <w:hyperlink r:id="rId22">
        <w:r>
          <w:rPr>
            <w:rFonts w:ascii="Comic Sans MS" w:eastAsia="Comic Sans MS" w:hAnsi="Comic Sans MS" w:cs="Comic Sans MS"/>
            <w:color w:val="1155CC"/>
            <w:sz w:val="28"/>
            <w:szCs w:val="28"/>
            <w:u w:val="single"/>
          </w:rPr>
          <w:t>Microbit/ Scratch join projects link</w:t>
        </w:r>
      </w:hyperlink>
      <w:hyperlink r:id="rId23">
        <w:r>
          <w:rPr>
            <w:rFonts w:ascii="Comic Sans MS" w:eastAsia="Comic Sans MS" w:hAnsi="Comic Sans MS" w:cs="Comic Sans MS"/>
            <w:b/>
            <w:color w:val="1155CC"/>
            <w:sz w:val="28"/>
            <w:szCs w:val="28"/>
            <w:u w:val="single"/>
          </w:rPr>
          <w:t xml:space="preserve"> </w:t>
        </w:r>
      </w:hyperlink>
    </w:p>
    <w:p w:rsidR="00E50015" w:rsidRDefault="00E50015">
      <w:pPr>
        <w:spacing w:after="0" w:line="240" w:lineRule="auto"/>
        <w:rPr>
          <w:rFonts w:ascii="Comic Sans MS" w:eastAsia="Comic Sans MS" w:hAnsi="Comic Sans MS" w:cs="Comic Sans MS"/>
          <w:sz w:val="28"/>
          <w:szCs w:val="28"/>
        </w:rPr>
      </w:pPr>
    </w:p>
    <w:p w:rsidR="00E50015" w:rsidRDefault="00AA76D8">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b/>
          <w:sz w:val="28"/>
          <w:szCs w:val="28"/>
        </w:rPr>
        <w:t>Key Knowledge, vocabulary and skills</w:t>
      </w:r>
    </w:p>
    <w:tbl>
      <w:tblPr>
        <w:tblStyle w:val="ac"/>
        <w:tblW w:w="104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647"/>
      </w:tblGrid>
      <w:tr w:rsidR="00E50015">
        <w:trPr>
          <w:trHeight w:val="390"/>
        </w:trPr>
        <w:tc>
          <w:tcPr>
            <w:tcW w:w="1838" w:type="dxa"/>
            <w:vMerge w:val="restart"/>
          </w:tcPr>
          <w:p w:rsidR="00E50015" w:rsidRDefault="00AA76D8">
            <w:pPr>
              <w:rPr>
                <w:rFonts w:ascii="Comic Sans MS" w:eastAsia="Comic Sans MS" w:hAnsi="Comic Sans MS" w:cs="Comic Sans MS"/>
                <w:b/>
                <w:sz w:val="28"/>
                <w:szCs w:val="28"/>
              </w:rPr>
            </w:pPr>
            <w:bookmarkStart w:id="21" w:name="_gjdgxs" w:colFirst="0" w:colLast="0"/>
            <w:bookmarkEnd w:id="21"/>
            <w:r>
              <w:rPr>
                <w:rFonts w:ascii="Comic Sans MS" w:eastAsia="Comic Sans MS" w:hAnsi="Comic Sans MS" w:cs="Comic Sans MS"/>
                <w:b/>
                <w:sz w:val="28"/>
                <w:szCs w:val="28"/>
              </w:rPr>
              <w:t>MakeCode</w:t>
            </w:r>
          </w:p>
        </w:tc>
        <w:tc>
          <w:tcPr>
            <w:tcW w:w="8647" w:type="dxa"/>
            <w:vMerge w:val="restart"/>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Programming language for the BBC micro:bit (similar to Scratch)</w:t>
            </w:r>
          </w:p>
        </w:tc>
      </w:tr>
      <w:tr w:rsidR="00E50015">
        <w:trPr>
          <w:trHeight w:val="321"/>
        </w:trPr>
        <w:tc>
          <w:tcPr>
            <w:tcW w:w="1838" w:type="dxa"/>
            <w:vMerge/>
          </w:tcPr>
          <w:p w:rsidR="00E50015" w:rsidRDefault="00E50015">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c>
          <w:tcPr>
            <w:tcW w:w="8647" w:type="dxa"/>
            <w:vMerge/>
          </w:tcPr>
          <w:p w:rsidR="00E50015" w:rsidRDefault="00E50015">
            <w:pPr>
              <w:rPr>
                <w:rFonts w:ascii="Comic Sans MS" w:eastAsia="Comic Sans MS" w:hAnsi="Comic Sans MS" w:cs="Comic Sans MS"/>
                <w:sz w:val="28"/>
                <w:szCs w:val="28"/>
              </w:rPr>
            </w:pPr>
          </w:p>
        </w:tc>
      </w:tr>
      <w:tr w:rsidR="00E50015">
        <w:trPr>
          <w:trHeight w:val="279"/>
        </w:trPr>
        <w:tc>
          <w:tcPr>
            <w:tcW w:w="1838" w:type="dxa"/>
            <w:vMerge/>
          </w:tcPr>
          <w:p w:rsidR="00E50015" w:rsidRDefault="00E50015">
            <w:pPr>
              <w:rPr>
                <w:rFonts w:ascii="Comic Sans MS" w:eastAsia="Comic Sans MS" w:hAnsi="Comic Sans MS" w:cs="Comic Sans MS"/>
                <w:sz w:val="20"/>
                <w:szCs w:val="20"/>
              </w:rPr>
            </w:pPr>
          </w:p>
        </w:tc>
        <w:tc>
          <w:tcPr>
            <w:tcW w:w="8647" w:type="dxa"/>
            <w:vMerge/>
          </w:tcPr>
          <w:p w:rsidR="00E50015" w:rsidRDefault="00E50015">
            <w:pPr>
              <w:rPr>
                <w:rFonts w:ascii="Comic Sans MS" w:eastAsia="Comic Sans MS" w:hAnsi="Comic Sans MS" w:cs="Comic Sans MS"/>
                <w:sz w:val="28"/>
                <w:szCs w:val="28"/>
              </w:rPr>
            </w:pPr>
          </w:p>
        </w:tc>
      </w:tr>
      <w:tr w:rsidR="00E50015">
        <w:trPr>
          <w:trHeight w:val="321"/>
        </w:trPr>
        <w:tc>
          <w:tcPr>
            <w:tcW w:w="1838" w:type="dxa"/>
            <w:vMerge/>
          </w:tcPr>
          <w:p w:rsidR="00E50015" w:rsidRDefault="00E50015">
            <w:pPr>
              <w:widowControl w:val="0"/>
              <w:pBdr>
                <w:top w:val="nil"/>
                <w:left w:val="nil"/>
                <w:bottom w:val="nil"/>
                <w:right w:val="nil"/>
                <w:between w:val="nil"/>
              </w:pBdr>
              <w:spacing w:line="276" w:lineRule="auto"/>
              <w:rPr>
                <w:rFonts w:ascii="Comic Sans MS" w:eastAsia="Comic Sans MS" w:hAnsi="Comic Sans MS" w:cs="Comic Sans MS"/>
                <w:sz w:val="20"/>
                <w:szCs w:val="20"/>
              </w:rPr>
            </w:pPr>
          </w:p>
        </w:tc>
        <w:tc>
          <w:tcPr>
            <w:tcW w:w="8647" w:type="dxa"/>
            <w:vMerge/>
          </w:tcPr>
          <w:p w:rsidR="00E50015" w:rsidRDefault="00E50015">
            <w:pPr>
              <w:rPr>
                <w:rFonts w:ascii="Comic Sans MS" w:eastAsia="Comic Sans MS" w:hAnsi="Comic Sans MS" w:cs="Comic Sans MS"/>
                <w:sz w:val="28"/>
                <w:szCs w:val="28"/>
              </w:rPr>
            </w:pPr>
          </w:p>
        </w:tc>
      </w:tr>
      <w:tr w:rsidR="00E50015">
        <w:trPr>
          <w:trHeight w:val="56"/>
        </w:trPr>
        <w:tc>
          <w:tcPr>
            <w:tcW w:w="1838"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flashing programs</w:t>
            </w:r>
          </w:p>
        </w:tc>
        <w:tc>
          <w:tcPr>
            <w:tcW w:w="8647"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 code that is initially created on a website and then clicking on ‘download’ moves it to the local machine in the form of a </w:t>
            </w:r>
            <w:r>
              <w:rPr>
                <w:rFonts w:ascii="Comic Sans MS" w:eastAsia="Comic Sans MS" w:hAnsi="Comic Sans MS" w:cs="Comic Sans MS"/>
                <w:b/>
                <w:sz w:val="28"/>
                <w:szCs w:val="28"/>
              </w:rPr>
              <w:t>.hex file</w:t>
            </w:r>
            <w:r>
              <w:rPr>
                <w:rFonts w:ascii="Comic Sans MS" w:eastAsia="Comic Sans MS" w:hAnsi="Comic Sans MS" w:cs="Comic Sans MS"/>
                <w:sz w:val="28"/>
                <w:szCs w:val="28"/>
              </w:rPr>
              <w:t>. Flashing occurs when the code is copied to the micro:bit (a device you will see on your computer or iPad).</w:t>
            </w:r>
          </w:p>
        </w:tc>
      </w:tr>
      <w:tr w:rsidR="00E50015">
        <w:trPr>
          <w:trHeight w:val="56"/>
        </w:trPr>
        <w:tc>
          <w:tcPr>
            <w:tcW w:w="1838"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Emulator</w:t>
            </w:r>
          </w:p>
        </w:tc>
        <w:tc>
          <w:tcPr>
            <w:tcW w:w="8647" w:type="dxa"/>
          </w:tcPr>
          <w:p w:rsidR="00E50015" w:rsidRDefault="00AA76D8">
            <w:pPr>
              <w:rPr>
                <w:rFonts w:ascii="Comic Sans MS" w:eastAsia="Comic Sans MS" w:hAnsi="Comic Sans MS" w:cs="Comic Sans MS"/>
                <w:sz w:val="32"/>
                <w:szCs w:val="32"/>
              </w:rPr>
            </w:pPr>
            <w:r>
              <w:rPr>
                <w:rFonts w:ascii="Comic Sans MS" w:eastAsia="Comic Sans MS" w:hAnsi="Comic Sans MS" w:cs="Comic Sans MS"/>
                <w:sz w:val="28"/>
                <w:szCs w:val="28"/>
              </w:rPr>
              <w:t xml:space="preserve">Is used to test your program and see how it will appear </w:t>
            </w:r>
          </w:p>
        </w:tc>
      </w:tr>
      <w:tr w:rsidR="00E50015">
        <w:trPr>
          <w:trHeight w:val="56"/>
        </w:trPr>
        <w:tc>
          <w:tcPr>
            <w:tcW w:w="1838" w:type="dxa"/>
          </w:tcPr>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program flow</w:t>
            </w:r>
          </w:p>
          <w:p w:rsidR="00E50015" w:rsidRDefault="00AA76D8">
            <w:pPr>
              <w:rPr>
                <w:rFonts w:ascii="Comic Sans MS" w:eastAsia="Comic Sans MS" w:hAnsi="Comic Sans MS" w:cs="Comic Sans MS"/>
                <w:b/>
                <w:sz w:val="28"/>
                <w:szCs w:val="28"/>
              </w:rPr>
            </w:pPr>
            <w:r>
              <w:rPr>
                <w:rFonts w:ascii="Comic Sans MS" w:eastAsia="Comic Sans MS" w:hAnsi="Comic Sans MS" w:cs="Comic Sans MS"/>
                <w:b/>
                <w:sz w:val="28"/>
                <w:szCs w:val="28"/>
              </w:rPr>
              <w:t>flow chart</w:t>
            </w:r>
          </w:p>
          <w:p w:rsidR="00E50015" w:rsidRDefault="00E50015">
            <w:pPr>
              <w:rPr>
                <w:rFonts w:ascii="Comic Sans MS" w:eastAsia="Comic Sans MS" w:hAnsi="Comic Sans MS" w:cs="Comic Sans MS"/>
                <w:b/>
                <w:sz w:val="28"/>
                <w:szCs w:val="28"/>
              </w:rPr>
            </w:pPr>
          </w:p>
          <w:p w:rsidR="00E50015" w:rsidRDefault="00E50015">
            <w:pPr>
              <w:rPr>
                <w:rFonts w:ascii="Comic Sans MS" w:eastAsia="Comic Sans MS" w:hAnsi="Comic Sans MS" w:cs="Comic Sans MS"/>
                <w:b/>
                <w:sz w:val="28"/>
                <w:szCs w:val="28"/>
              </w:rPr>
            </w:pPr>
          </w:p>
        </w:tc>
        <w:tc>
          <w:tcPr>
            <w:tcW w:w="8647" w:type="dxa"/>
          </w:tcPr>
          <w:p w:rsidR="00E50015" w:rsidRDefault="00AA76D8">
            <w:pPr>
              <w:rPr>
                <w:rFonts w:ascii="Comic Sans MS" w:eastAsia="Comic Sans MS" w:hAnsi="Comic Sans MS" w:cs="Comic Sans MS"/>
                <w:sz w:val="28"/>
                <w:szCs w:val="28"/>
              </w:rPr>
            </w:pPr>
            <w:r>
              <w:rPr>
                <w:rFonts w:ascii="Comic Sans MS" w:eastAsia="Comic Sans MS" w:hAnsi="Comic Sans MS" w:cs="Comic Sans MS"/>
                <w:sz w:val="28"/>
                <w:szCs w:val="28"/>
              </w:rPr>
              <w:t>Example of flow chart for shaking the micro:bit using algorithm to the left.</w:t>
            </w:r>
            <w:r>
              <w:rPr>
                <w:noProof/>
              </w:rPr>
              <w:drawing>
                <wp:anchor distT="114300" distB="114300" distL="114300" distR="114300" simplePos="0" relativeHeight="251663360" behindDoc="0" locked="0" layoutInCell="1" hidden="0" allowOverlap="1">
                  <wp:simplePos x="0" y="0"/>
                  <wp:positionH relativeFrom="column">
                    <wp:posOffset>2495550</wp:posOffset>
                  </wp:positionH>
                  <wp:positionV relativeFrom="paragraph">
                    <wp:posOffset>552450</wp:posOffset>
                  </wp:positionV>
                  <wp:extent cx="2657475" cy="1695450"/>
                  <wp:effectExtent l="0" t="0" r="0" b="0"/>
                  <wp:wrapSquare wrapText="bothSides"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657475" cy="1695450"/>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95251</wp:posOffset>
                  </wp:positionH>
                  <wp:positionV relativeFrom="paragraph">
                    <wp:posOffset>552450</wp:posOffset>
                  </wp:positionV>
                  <wp:extent cx="2085975" cy="1695450"/>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085975" cy="1695450"/>
                          </a:xfrm>
                          <a:prstGeom prst="rect">
                            <a:avLst/>
                          </a:prstGeom>
                          <a:ln/>
                        </pic:spPr>
                      </pic:pic>
                    </a:graphicData>
                  </a:graphic>
                </wp:anchor>
              </w:drawing>
            </w:r>
          </w:p>
        </w:tc>
      </w:tr>
    </w:tbl>
    <w:p w:rsidR="00E50015" w:rsidRDefault="00E50015">
      <w:pPr>
        <w:spacing w:after="0" w:line="240" w:lineRule="auto"/>
        <w:rPr>
          <w:rFonts w:ascii="Comic Sans MS" w:eastAsia="Comic Sans MS" w:hAnsi="Comic Sans MS" w:cs="Comic Sans MS"/>
          <w:b/>
          <w:sz w:val="20"/>
          <w:szCs w:val="20"/>
        </w:rPr>
      </w:pPr>
    </w:p>
    <w:p w:rsidR="00E50015" w:rsidRDefault="00AA76D8">
      <w:pPr>
        <w:spacing w:after="0" w:line="240" w:lineRule="auto"/>
        <w:rPr>
          <w:rFonts w:ascii="Arial" w:eastAsia="Arial" w:hAnsi="Arial" w:cs="Arial"/>
          <w:color w:val="666666"/>
          <w:sz w:val="24"/>
          <w:szCs w:val="24"/>
        </w:rPr>
      </w:pPr>
      <w:r>
        <w:rPr>
          <w:rFonts w:ascii="Arial" w:eastAsia="Arial" w:hAnsi="Arial" w:cs="Arial"/>
          <w:noProof/>
          <w:color w:val="666666"/>
          <w:sz w:val="24"/>
          <w:szCs w:val="24"/>
        </w:rPr>
        <w:drawing>
          <wp:inline distT="114300" distB="114300" distL="114300" distR="114300">
            <wp:extent cx="6496050" cy="2659912"/>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6496050" cy="2659912"/>
                    </a:xfrm>
                    <a:prstGeom prst="rect">
                      <a:avLst/>
                    </a:prstGeom>
                    <a:ln/>
                  </pic:spPr>
                </pic:pic>
              </a:graphicData>
            </a:graphic>
          </wp:inline>
        </w:drawing>
      </w:r>
    </w:p>
    <w:p w:rsidR="00E50015" w:rsidRDefault="00E50015">
      <w:pPr>
        <w:spacing w:after="0" w:line="240" w:lineRule="auto"/>
        <w:rPr>
          <w:rFonts w:ascii="Comic Sans MS" w:eastAsia="Comic Sans MS" w:hAnsi="Comic Sans MS" w:cs="Comic Sans MS"/>
        </w:rPr>
      </w:pPr>
    </w:p>
    <w:tbl>
      <w:tblPr>
        <w:tblStyle w:val="ad"/>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E50015">
        <w:trPr>
          <w:trHeight w:val="480"/>
        </w:trPr>
        <w:tc>
          <w:tcPr>
            <w:tcW w:w="10466" w:type="dxa"/>
            <w:vMerge w:val="restart"/>
            <w:shd w:val="clear" w:color="auto" w:fill="auto"/>
            <w:tcMar>
              <w:top w:w="100" w:type="dxa"/>
              <w:left w:w="100" w:type="dxa"/>
              <w:bottom w:w="100" w:type="dxa"/>
              <w:right w:w="100" w:type="dxa"/>
            </w:tcMar>
          </w:tcPr>
          <w:p w:rsidR="00E50015" w:rsidRDefault="00AA76D8">
            <w:pPr>
              <w:widowControl w:val="0"/>
              <w:spacing w:after="0" w:line="240" w:lineRule="auto"/>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Online safety / E-safety</w:t>
            </w:r>
          </w:p>
          <w:p w:rsidR="00E50015" w:rsidRDefault="00AA76D8">
            <w:pPr>
              <w:widowControl w:val="0"/>
              <w:spacing w:after="0" w:line="240" w:lineRule="auto"/>
              <w:rPr>
                <w:rFonts w:ascii="Comic Sans MS" w:eastAsia="Comic Sans MS" w:hAnsi="Comic Sans MS" w:cs="Comic Sans MS"/>
                <w:sz w:val="28"/>
                <w:szCs w:val="28"/>
                <w:u w:val="single"/>
              </w:rPr>
            </w:pPr>
            <w:r>
              <w:rPr>
                <w:rFonts w:ascii="Comic Sans MS" w:eastAsia="Comic Sans MS" w:hAnsi="Comic Sans MS" w:cs="Comic Sans MS"/>
                <w:b/>
                <w:sz w:val="28"/>
                <w:szCs w:val="28"/>
              </w:rPr>
              <w:t xml:space="preserve">Focus on Health Well-being and lifestyle </w:t>
            </w:r>
            <w:r>
              <w:rPr>
                <w:rFonts w:ascii="Comic Sans MS" w:eastAsia="Comic Sans MS" w:hAnsi="Comic Sans MS" w:cs="Comic Sans MS"/>
                <w:sz w:val="28"/>
                <w:szCs w:val="28"/>
              </w:rPr>
              <w:t>to explain the ways in which anyone can develop a positive online reputation</w:t>
            </w:r>
          </w:p>
        </w:tc>
      </w:tr>
      <w:tr w:rsidR="00E50015">
        <w:trPr>
          <w:trHeight w:val="420"/>
        </w:trPr>
        <w:tc>
          <w:tcPr>
            <w:tcW w:w="10466" w:type="dxa"/>
            <w:vMerge/>
            <w:shd w:val="clear" w:color="auto" w:fill="auto"/>
            <w:tcMar>
              <w:top w:w="100" w:type="dxa"/>
              <w:left w:w="100" w:type="dxa"/>
              <w:bottom w:w="100" w:type="dxa"/>
              <w:right w:w="100" w:type="dxa"/>
            </w:tcMar>
          </w:tcPr>
          <w:p w:rsidR="00E50015" w:rsidRDefault="00E50015">
            <w:pPr>
              <w:widowControl w:val="0"/>
              <w:spacing w:after="0" w:line="240" w:lineRule="auto"/>
              <w:rPr>
                <w:rFonts w:ascii="Comic Sans MS" w:eastAsia="Comic Sans MS" w:hAnsi="Comic Sans MS" w:cs="Comic Sans MS"/>
              </w:rPr>
            </w:pPr>
          </w:p>
        </w:tc>
      </w:tr>
    </w:tbl>
    <w:p w:rsidR="00E50015" w:rsidRDefault="00AA76D8">
      <w:pPr>
        <w:spacing w:after="0" w:line="240" w:lineRule="auto"/>
        <w:rPr>
          <w:rFonts w:ascii="Arial" w:eastAsia="Arial" w:hAnsi="Arial" w:cs="Arial"/>
          <w:b/>
          <w:color w:val="666666"/>
          <w:sz w:val="20"/>
          <w:szCs w:val="20"/>
        </w:rPr>
      </w:pPr>
      <w:r>
        <w:t xml:space="preserve"> </w:t>
      </w: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E50015">
      <w:pPr>
        <w:spacing w:before="360" w:after="80" w:line="276" w:lineRule="auto"/>
        <w:rPr>
          <w:b/>
          <w:sz w:val="36"/>
          <w:szCs w:val="36"/>
        </w:rPr>
      </w:pPr>
    </w:p>
    <w:p w:rsidR="00E50015" w:rsidRDefault="00AA76D8">
      <w:pPr>
        <w:pStyle w:val="Heading2"/>
        <w:spacing w:line="276" w:lineRule="auto"/>
      </w:pPr>
      <w:bookmarkStart w:id="22" w:name="1b6i2otajp1e" w:colFirst="0" w:colLast="0"/>
      <w:bookmarkStart w:id="23" w:name="_7h43hhb6ywq3" w:colFirst="0" w:colLast="0"/>
      <w:bookmarkEnd w:id="22"/>
      <w:bookmarkEnd w:id="23"/>
      <w:r>
        <w:t xml:space="preserve">Year 6 Summer 2: Code Cracking </w:t>
      </w:r>
    </w:p>
    <w:tbl>
      <w:tblPr>
        <w:tblStyle w:val="ae"/>
        <w:tblW w:w="10590" w:type="dxa"/>
        <w:tblBorders>
          <w:top w:val="nil"/>
          <w:left w:val="nil"/>
          <w:bottom w:val="nil"/>
          <w:right w:val="nil"/>
          <w:insideH w:val="nil"/>
          <w:insideV w:val="nil"/>
        </w:tblBorders>
        <w:tblLayout w:type="fixed"/>
        <w:tblLook w:val="0600" w:firstRow="0" w:lastRow="0" w:firstColumn="0" w:lastColumn="0" w:noHBand="1" w:noVBand="1"/>
      </w:tblPr>
      <w:tblGrid>
        <w:gridCol w:w="10590"/>
      </w:tblGrid>
      <w:tr w:rsidR="00E50015">
        <w:trPr>
          <w:trHeight w:val="555"/>
        </w:trPr>
        <w:tc>
          <w:tcPr>
            <w:tcW w:w="10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0015" w:rsidRDefault="00AA76D8">
            <w:pPr>
              <w:spacing w:after="0" w:line="240" w:lineRule="auto"/>
              <w:rPr>
                <w:rFonts w:ascii="Comic Sans MS" w:eastAsia="Comic Sans MS" w:hAnsi="Comic Sans MS" w:cs="Comic Sans MS"/>
                <w:sz w:val="28"/>
                <w:szCs w:val="28"/>
              </w:rPr>
            </w:pPr>
            <w:r>
              <w:rPr>
                <w:rFonts w:ascii="Comic Sans MS" w:eastAsia="Comic Sans MS" w:hAnsi="Comic Sans MS" w:cs="Comic Sans MS"/>
                <w:b/>
                <w:sz w:val="28"/>
                <w:szCs w:val="28"/>
                <w:u w:val="single"/>
              </w:rPr>
              <w:t xml:space="preserve">Computing </w:t>
            </w:r>
            <w:r>
              <w:rPr>
                <w:rFonts w:ascii="Comic Sans MS" w:eastAsia="Comic Sans MS" w:hAnsi="Comic Sans MS" w:cs="Comic Sans MS"/>
                <w:sz w:val="28"/>
                <w:szCs w:val="28"/>
              </w:rPr>
              <w:t>Focus</w:t>
            </w:r>
            <w:r>
              <w:rPr>
                <w:rFonts w:ascii="Comic Sans MS" w:eastAsia="Comic Sans MS" w:hAnsi="Comic Sans MS" w:cs="Comic Sans MS"/>
                <w:b/>
                <w:sz w:val="30"/>
                <w:szCs w:val="30"/>
              </w:rPr>
              <w:t>:</w:t>
            </w:r>
            <w:r>
              <w:t xml:space="preserve"> </w:t>
            </w:r>
            <w:r>
              <w:rPr>
                <w:rFonts w:ascii="Comic Sans MS" w:eastAsia="Comic Sans MS" w:hAnsi="Comic Sans MS" w:cs="Comic Sans MS"/>
                <w:sz w:val="28"/>
                <w:szCs w:val="28"/>
              </w:rPr>
              <w:t>Digital Literacy (IT and E-safety) and Using technology</w:t>
            </w:r>
          </w:p>
        </w:tc>
      </w:tr>
    </w:tbl>
    <w:p w:rsidR="00E50015" w:rsidRDefault="00AA76D8">
      <w:pPr>
        <w:spacing w:line="240" w:lineRule="auto"/>
        <w:rPr>
          <w:rFonts w:ascii="Comic Sans MS" w:eastAsia="Comic Sans MS" w:hAnsi="Comic Sans MS" w:cs="Comic Sans MS"/>
          <w:sz w:val="28"/>
          <w:szCs w:val="28"/>
        </w:rPr>
      </w:pPr>
      <w:r>
        <w:rPr>
          <w:rFonts w:ascii="Comic Sans MS" w:eastAsia="Comic Sans MS" w:hAnsi="Comic Sans MS" w:cs="Comic Sans MS"/>
          <w:sz w:val="26"/>
          <w:szCs w:val="26"/>
        </w:rPr>
        <w:t xml:space="preserve"> </w:t>
      </w:r>
      <w:r>
        <w:rPr>
          <w:rFonts w:ascii="Comic Sans MS" w:eastAsia="Comic Sans MS" w:hAnsi="Comic Sans MS" w:cs="Comic Sans MS"/>
          <w:b/>
          <w:sz w:val="28"/>
          <w:szCs w:val="28"/>
        </w:rPr>
        <w:t>What you should know from Year 3 4 and 5</w:t>
      </w:r>
      <w:r>
        <w:t xml:space="preserve">: </w:t>
      </w:r>
      <w:r>
        <w:rPr>
          <w:rFonts w:ascii="Comic Sans MS" w:eastAsia="Comic Sans MS" w:hAnsi="Comic Sans MS" w:cs="Comic Sans MS"/>
          <w:sz w:val="28"/>
          <w:szCs w:val="28"/>
        </w:rPr>
        <w:t>using iMovie, creating algorithms, PowerPoints and using effective searching</w:t>
      </w:r>
    </w:p>
    <w:p w:rsidR="00E50015" w:rsidRDefault="00AA76D8">
      <w:pPr>
        <w:spacing w:line="240" w:lineRule="auto"/>
        <w:rPr>
          <w:rFonts w:ascii="Comic Sans MS" w:eastAsia="Comic Sans MS" w:hAnsi="Comic Sans MS" w:cs="Comic Sans MS"/>
          <w:sz w:val="28"/>
          <w:szCs w:val="28"/>
        </w:rPr>
      </w:pPr>
      <w:r>
        <w:rPr>
          <w:rFonts w:ascii="Comic Sans MS" w:eastAsia="Comic Sans MS" w:hAnsi="Comic Sans MS" w:cs="Comic Sans MS"/>
          <w:sz w:val="28"/>
          <w:szCs w:val="28"/>
        </w:rPr>
        <w:t>In this unit we will crack a code. Use effective searching. Learn about Alan Turing. Create a storyboard and plan a presentation.</w:t>
      </w:r>
    </w:p>
    <w:p w:rsidR="00E50015" w:rsidRDefault="00AA76D8">
      <w:pPr>
        <w:spacing w:line="240" w:lineRule="auto"/>
        <w:jc w:val="center"/>
        <w:rPr>
          <w:rFonts w:ascii="Comic Sans MS" w:eastAsia="Comic Sans MS" w:hAnsi="Comic Sans MS" w:cs="Comic Sans MS"/>
          <w:b/>
          <w:sz w:val="28"/>
          <w:szCs w:val="28"/>
        </w:rPr>
      </w:pPr>
      <w:r>
        <w:rPr>
          <w:rFonts w:ascii="Comic Sans MS" w:eastAsia="Comic Sans MS" w:hAnsi="Comic Sans MS" w:cs="Comic Sans MS"/>
          <w:sz w:val="28"/>
          <w:szCs w:val="28"/>
        </w:rPr>
        <w:t xml:space="preserve">  </w:t>
      </w:r>
      <w:r>
        <w:rPr>
          <w:rFonts w:ascii="Comic Sans MS" w:eastAsia="Comic Sans MS" w:hAnsi="Comic Sans MS" w:cs="Comic Sans MS"/>
          <w:b/>
          <w:sz w:val="28"/>
          <w:szCs w:val="28"/>
        </w:rPr>
        <w:t>Key Knowledge, vocabulary and skills</w:t>
      </w:r>
    </w:p>
    <w:tbl>
      <w:tblPr>
        <w:tblStyle w:val="af"/>
        <w:tblW w:w="10665" w:type="dxa"/>
        <w:tblBorders>
          <w:top w:val="nil"/>
          <w:left w:val="nil"/>
          <w:bottom w:val="nil"/>
          <w:right w:val="nil"/>
          <w:insideH w:val="nil"/>
          <w:insideV w:val="nil"/>
        </w:tblBorders>
        <w:tblLayout w:type="fixed"/>
        <w:tblLook w:val="0600" w:firstRow="0" w:lastRow="0" w:firstColumn="0" w:lastColumn="0" w:noHBand="1" w:noVBand="1"/>
      </w:tblPr>
      <w:tblGrid>
        <w:gridCol w:w="1755"/>
        <w:gridCol w:w="8910"/>
      </w:tblGrid>
      <w:tr w:rsidR="00E50015">
        <w:trPr>
          <w:trHeight w:val="2505"/>
        </w:trPr>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 xml:space="preserve">Algorithm </w:t>
            </w:r>
          </w:p>
        </w:tc>
        <w:tc>
          <w:tcPr>
            <w:tcW w:w="89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40" w:lineRule="auto"/>
              <w:rPr>
                <w:rFonts w:ascii="Comic Sans MS" w:eastAsia="Comic Sans MS" w:hAnsi="Comic Sans MS" w:cs="Comic Sans MS"/>
                <w:color w:val="1155CC"/>
                <w:sz w:val="28"/>
                <w:szCs w:val="28"/>
                <w:u w:val="single"/>
              </w:rPr>
            </w:pPr>
            <w:r>
              <w:rPr>
                <w:rFonts w:ascii="Comic Sans MS" w:eastAsia="Comic Sans MS" w:hAnsi="Comic Sans MS" w:cs="Comic Sans MS"/>
                <w:sz w:val="28"/>
                <w:szCs w:val="28"/>
              </w:rPr>
              <w:t>An algorithm is a sequence of instructions that are followed to complete a task. Computers need the algorithm to be translated into code which the computer will then follow to complete a task. This code is written in a programming language. There are many</w:t>
            </w:r>
            <w:r>
              <w:rPr>
                <w:rFonts w:ascii="Comic Sans MS" w:eastAsia="Comic Sans MS" w:hAnsi="Comic Sans MS" w:cs="Comic Sans MS"/>
                <w:sz w:val="28"/>
                <w:szCs w:val="28"/>
              </w:rPr>
              <w:t xml:space="preserve"> different types of programming languages e.g. Scratch. For more information:</w:t>
            </w:r>
            <w:hyperlink r:id="rId27">
              <w:r>
                <w:rPr>
                  <w:rFonts w:ascii="Comic Sans MS" w:eastAsia="Comic Sans MS" w:hAnsi="Comic Sans MS" w:cs="Comic Sans MS"/>
                  <w:sz w:val="28"/>
                  <w:szCs w:val="28"/>
                </w:rPr>
                <w:t xml:space="preserve"> </w:t>
              </w:r>
            </w:hyperlink>
            <w:hyperlink r:id="rId28">
              <w:r>
                <w:rPr>
                  <w:rFonts w:ascii="Comic Sans MS" w:eastAsia="Comic Sans MS" w:hAnsi="Comic Sans MS" w:cs="Comic Sans MS"/>
                  <w:color w:val="1155CC"/>
                  <w:sz w:val="28"/>
                  <w:szCs w:val="28"/>
                  <w:u w:val="single"/>
                </w:rPr>
                <w:t>https://www.bbc.com/bitesize/articles/zqrq7ty</w:t>
              </w:r>
            </w:hyperlink>
          </w:p>
        </w:tc>
      </w:tr>
      <w:tr w:rsidR="00E50015">
        <w:trPr>
          <w:trHeight w:val="190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Debug</w:t>
            </w:r>
          </w:p>
        </w:tc>
        <w:tc>
          <w:tcPr>
            <w:tcW w:w="8910" w:type="dxa"/>
            <w:tcBorders>
              <w:top w:val="nil"/>
              <w:left w:val="nil"/>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Computer programmers sometimes make mistakes when writing their code. These mistakes are known as “bugs”. An important part of programming is testing your program and 'debugging' (removing the bugs).</w:t>
            </w:r>
            <w:hyperlink r:id="rId29">
              <w:r>
                <w:rPr>
                  <w:rFonts w:ascii="Comic Sans MS" w:eastAsia="Comic Sans MS" w:hAnsi="Comic Sans MS" w:cs="Comic Sans MS"/>
                  <w:sz w:val="28"/>
                  <w:szCs w:val="28"/>
                </w:rPr>
                <w:t xml:space="preserve"> </w:t>
              </w:r>
            </w:hyperlink>
            <w:hyperlink r:id="rId30">
              <w:r>
                <w:rPr>
                  <w:rFonts w:ascii="Comic Sans MS" w:eastAsia="Comic Sans MS" w:hAnsi="Comic Sans MS" w:cs="Comic Sans MS"/>
                  <w:color w:val="1155CC"/>
                  <w:sz w:val="28"/>
                  <w:szCs w:val="28"/>
                  <w:u w:val="single"/>
                </w:rPr>
                <w:t>https://www.bbc.com/bitesize/articles/ztkx6sg</w:t>
              </w:r>
            </w:hyperlink>
            <w:r>
              <w:rPr>
                <w:rFonts w:ascii="Comic Sans MS" w:eastAsia="Comic Sans MS" w:hAnsi="Comic Sans MS" w:cs="Comic Sans MS"/>
                <w:sz w:val="28"/>
                <w:szCs w:val="28"/>
              </w:rPr>
              <w:t xml:space="preserve"> </w:t>
            </w:r>
          </w:p>
        </w:tc>
      </w:tr>
      <w:tr w:rsidR="00E50015">
        <w:trPr>
          <w:trHeight w:val="3060"/>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76" w:lineRule="auto"/>
              <w:rPr>
                <w:rFonts w:ascii="Comic Sans MS" w:eastAsia="Comic Sans MS" w:hAnsi="Comic Sans MS" w:cs="Comic Sans MS"/>
                <w:b/>
                <w:sz w:val="28"/>
                <w:szCs w:val="28"/>
              </w:rPr>
            </w:pPr>
            <w:r>
              <w:rPr>
                <w:rFonts w:ascii="Comic Sans MS" w:eastAsia="Comic Sans MS" w:hAnsi="Comic Sans MS" w:cs="Comic Sans MS"/>
                <w:b/>
                <w:sz w:val="28"/>
                <w:szCs w:val="28"/>
              </w:rPr>
              <w:t xml:space="preserve">Alan Turing  </w:t>
            </w:r>
            <w:r>
              <w:rPr>
                <w:rFonts w:ascii="Comic Sans MS" w:eastAsia="Comic Sans MS" w:hAnsi="Comic Sans MS" w:cs="Comic Sans MS"/>
                <w:b/>
                <w:sz w:val="28"/>
                <w:szCs w:val="28"/>
              </w:rPr>
              <w:tab/>
            </w:r>
          </w:p>
        </w:tc>
        <w:tc>
          <w:tcPr>
            <w:tcW w:w="8910" w:type="dxa"/>
            <w:tcBorders>
              <w:top w:val="nil"/>
              <w:left w:val="nil"/>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Alan Turing was a British mathematician. He made major contributions to the fields of mathematics, computer science, and artificial intelligence. He worked for the British government during World War II, when he succeeded in breaking the secret code German</w:t>
            </w:r>
            <w:r>
              <w:rPr>
                <w:rFonts w:ascii="Comic Sans MS" w:eastAsia="Comic Sans MS" w:hAnsi="Comic Sans MS" w:cs="Comic Sans MS"/>
                <w:sz w:val="28"/>
                <w:szCs w:val="28"/>
              </w:rPr>
              <w:t>y used to communicate.</w:t>
            </w:r>
            <w:r>
              <w:rPr>
                <w:noProof/>
              </w:rPr>
              <w:drawing>
                <wp:anchor distT="114300" distB="114300" distL="114300" distR="114300" simplePos="0" relativeHeight="251665408" behindDoc="0" locked="0" layoutInCell="1" hidden="0" allowOverlap="1">
                  <wp:simplePos x="0" y="0"/>
                  <wp:positionH relativeFrom="column">
                    <wp:posOffset>152400</wp:posOffset>
                  </wp:positionH>
                  <wp:positionV relativeFrom="paragraph">
                    <wp:posOffset>47626</wp:posOffset>
                  </wp:positionV>
                  <wp:extent cx="1223963" cy="1659894"/>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1223963" cy="1659894"/>
                          </a:xfrm>
                          <a:prstGeom prst="rect">
                            <a:avLst/>
                          </a:prstGeom>
                          <a:ln/>
                        </pic:spPr>
                      </pic:pic>
                    </a:graphicData>
                  </a:graphic>
                </wp:anchor>
              </w:drawing>
            </w:r>
          </w:p>
        </w:tc>
      </w:tr>
      <w:tr w:rsidR="00E50015">
        <w:trPr>
          <w:trHeight w:val="1455"/>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76" w:lineRule="auto"/>
              <w:rPr>
                <w:rFonts w:ascii="Comic Sans MS" w:eastAsia="Comic Sans MS" w:hAnsi="Comic Sans MS" w:cs="Comic Sans MS"/>
                <w:b/>
                <w:sz w:val="28"/>
                <w:szCs w:val="28"/>
              </w:rPr>
            </w:pPr>
            <w:r>
              <w:rPr>
                <w:rFonts w:ascii="Comic Sans MS" w:eastAsia="Comic Sans MS" w:hAnsi="Comic Sans MS" w:cs="Comic Sans MS"/>
                <w:b/>
                <w:sz w:val="28"/>
                <w:szCs w:val="28"/>
              </w:rPr>
              <w:t>Code</w:t>
            </w:r>
          </w:p>
        </w:tc>
        <w:tc>
          <w:tcPr>
            <w:tcW w:w="8910" w:type="dxa"/>
            <w:tcBorders>
              <w:top w:val="nil"/>
              <w:left w:val="nil"/>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A code is a system of rules to convert information—such as a letter or word - into another form of letters, numbers or numbers, sometimes it is done to make the message secret. </w:t>
            </w:r>
          </w:p>
        </w:tc>
      </w:tr>
      <w:tr w:rsidR="00E50015">
        <w:trPr>
          <w:trHeight w:val="1350"/>
        </w:trPr>
        <w:tc>
          <w:tcPr>
            <w:tcW w:w="17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76" w:lineRule="auto"/>
              <w:rPr>
                <w:rFonts w:ascii="Comic Sans MS" w:eastAsia="Comic Sans MS" w:hAnsi="Comic Sans MS" w:cs="Comic Sans MS"/>
                <w:b/>
                <w:sz w:val="28"/>
                <w:szCs w:val="28"/>
              </w:rPr>
            </w:pPr>
            <w:r>
              <w:rPr>
                <w:rFonts w:ascii="Comic Sans MS" w:eastAsia="Comic Sans MS" w:hAnsi="Comic Sans MS" w:cs="Comic Sans MS"/>
                <w:b/>
                <w:sz w:val="28"/>
                <w:szCs w:val="28"/>
              </w:rPr>
              <w:t>Enigma machine</w:t>
            </w:r>
          </w:p>
        </w:tc>
        <w:tc>
          <w:tcPr>
            <w:tcW w:w="8910" w:type="dxa"/>
            <w:tcBorders>
              <w:top w:val="nil"/>
              <w:left w:val="nil"/>
              <w:bottom w:val="single" w:sz="8" w:space="0" w:color="000000"/>
              <w:right w:val="single" w:sz="8" w:space="0" w:color="000000"/>
            </w:tcBorders>
            <w:tcMar>
              <w:top w:w="100" w:type="dxa"/>
              <w:left w:w="100" w:type="dxa"/>
              <w:bottom w:w="100" w:type="dxa"/>
              <w:right w:w="100" w:type="dxa"/>
            </w:tcMar>
          </w:tcPr>
          <w:p w:rsidR="00E50015" w:rsidRDefault="00AA76D8">
            <w:pPr>
              <w:spacing w:before="240" w:after="0" w:line="276" w:lineRule="auto"/>
              <w:rPr>
                <w:rFonts w:ascii="Times New Roman" w:eastAsia="Times New Roman" w:hAnsi="Times New Roman" w:cs="Times New Roman"/>
                <w:sz w:val="24"/>
                <w:szCs w:val="24"/>
              </w:rPr>
            </w:pPr>
            <w:r>
              <w:rPr>
                <w:rFonts w:ascii="Comic Sans MS" w:eastAsia="Comic Sans MS" w:hAnsi="Comic Sans MS" w:cs="Comic Sans MS"/>
                <w:sz w:val="28"/>
                <w:szCs w:val="28"/>
              </w:rPr>
              <w:t>Enigma was a device used by the German military command to encode strategic messages before and during World War II.</w:t>
            </w:r>
            <w:r>
              <w:rPr>
                <w:noProof/>
              </w:rPr>
              <w:drawing>
                <wp:anchor distT="114300" distB="114300" distL="114300" distR="114300" simplePos="0" relativeHeight="251666432" behindDoc="0" locked="0" layoutInCell="1" hidden="0" allowOverlap="1">
                  <wp:simplePos x="0" y="0"/>
                  <wp:positionH relativeFrom="column">
                    <wp:posOffset>95251</wp:posOffset>
                  </wp:positionH>
                  <wp:positionV relativeFrom="paragraph">
                    <wp:posOffset>95251</wp:posOffset>
                  </wp:positionV>
                  <wp:extent cx="1590675" cy="2114550"/>
                  <wp:effectExtent l="0" t="0" r="0" b="0"/>
                  <wp:wrapSquare wrapText="bothSides" distT="114300" distB="114300" distL="114300" distR="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1590675" cy="2114550"/>
                          </a:xfrm>
                          <a:prstGeom prst="rect">
                            <a:avLst/>
                          </a:prstGeom>
                          <a:ln/>
                        </pic:spPr>
                      </pic:pic>
                    </a:graphicData>
                  </a:graphic>
                </wp:anchor>
              </w:drawing>
            </w:r>
          </w:p>
        </w:tc>
      </w:tr>
    </w:tbl>
    <w:p w:rsidR="00E50015" w:rsidRDefault="00AA76D8">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f0"/>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E50015">
        <w:tc>
          <w:tcPr>
            <w:tcW w:w="10466" w:type="dxa"/>
            <w:shd w:val="clear" w:color="auto" w:fill="auto"/>
            <w:tcMar>
              <w:top w:w="100" w:type="dxa"/>
              <w:left w:w="100" w:type="dxa"/>
              <w:bottom w:w="100" w:type="dxa"/>
              <w:right w:w="100" w:type="dxa"/>
            </w:tcMar>
          </w:tcPr>
          <w:p w:rsidR="00E50015" w:rsidRDefault="00AA76D8">
            <w:pPr>
              <w:spacing w:after="0"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Online safety / E-safety </w:t>
            </w:r>
          </w:p>
          <w:p w:rsidR="00E50015" w:rsidRDefault="00AA76D8">
            <w:pPr>
              <w:spacing w:after="0" w:line="240" w:lineRule="auto"/>
              <w:rPr>
                <w:rFonts w:ascii="Comic Sans MS" w:eastAsia="Comic Sans MS" w:hAnsi="Comic Sans MS" w:cs="Comic Sans MS"/>
                <w:sz w:val="30"/>
                <w:szCs w:val="30"/>
              </w:rPr>
            </w:pPr>
            <w:r>
              <w:rPr>
                <w:rFonts w:ascii="Comic Sans MS" w:eastAsia="Comic Sans MS" w:hAnsi="Comic Sans MS" w:cs="Comic Sans MS"/>
                <w:sz w:val="28"/>
                <w:szCs w:val="28"/>
              </w:rPr>
              <w:t xml:space="preserve">Focus on copyright and ownership. </w:t>
            </w:r>
            <w:r>
              <w:rPr>
                <w:rFonts w:ascii="Comic Sans MS" w:eastAsia="Comic Sans MS" w:hAnsi="Comic Sans MS" w:cs="Comic Sans MS"/>
                <w:sz w:val="30"/>
                <w:szCs w:val="30"/>
              </w:rPr>
              <w:t>We assess and justify when it is acceptable to use the work of others. And give examples of content that is permitted to be reused and know how this content can be found online.</w:t>
            </w:r>
          </w:p>
          <w:p w:rsidR="00E50015" w:rsidRDefault="00E50015">
            <w:pPr>
              <w:spacing w:after="0" w:line="240" w:lineRule="auto"/>
              <w:rPr>
                <w:rFonts w:ascii="Comic Sans MS" w:eastAsia="Comic Sans MS" w:hAnsi="Comic Sans MS" w:cs="Comic Sans MS"/>
                <w:sz w:val="30"/>
                <w:szCs w:val="30"/>
              </w:rPr>
            </w:pPr>
          </w:p>
        </w:tc>
      </w:tr>
    </w:tbl>
    <w:p w:rsidR="00E50015" w:rsidRDefault="00E50015">
      <w:pPr>
        <w:spacing w:before="240" w:after="0" w:line="276" w:lineRule="auto"/>
        <w:rPr>
          <w:rFonts w:ascii="Times New Roman" w:eastAsia="Times New Roman" w:hAnsi="Times New Roman" w:cs="Times New Roman"/>
          <w:sz w:val="24"/>
          <w:szCs w:val="24"/>
        </w:rPr>
      </w:pPr>
    </w:p>
    <w:p w:rsidR="00E50015" w:rsidRDefault="00E50015">
      <w:pPr>
        <w:spacing w:before="240" w:after="0" w:line="276" w:lineRule="auto"/>
        <w:rPr>
          <w:rFonts w:ascii="Times New Roman" w:eastAsia="Times New Roman" w:hAnsi="Times New Roman" w:cs="Times New Roman"/>
          <w:sz w:val="24"/>
          <w:szCs w:val="24"/>
        </w:rPr>
      </w:pPr>
    </w:p>
    <w:p w:rsidR="00E50015" w:rsidRDefault="00AA76D8">
      <w:pPr>
        <w:spacing w:before="240" w:after="240" w:line="240"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p w:rsidR="00E50015" w:rsidRDefault="00E50015">
      <w:pPr>
        <w:spacing w:after="0" w:line="240" w:lineRule="auto"/>
        <w:rPr>
          <w:rFonts w:ascii="Comic Sans MS" w:eastAsia="Comic Sans MS" w:hAnsi="Comic Sans MS" w:cs="Comic Sans MS"/>
          <w:sz w:val="28"/>
          <w:szCs w:val="28"/>
        </w:rPr>
      </w:pPr>
    </w:p>
    <w:sectPr w:rsidR="00E50015">
      <w:headerReference w:type="default" r:id="rId33"/>
      <w:pgSz w:w="11906" w:h="16838"/>
      <w:pgMar w:top="566" w:right="720" w:bottom="566" w:left="72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A76D8">
      <w:pPr>
        <w:spacing w:after="0" w:line="240" w:lineRule="auto"/>
      </w:pPr>
      <w:r>
        <w:separator/>
      </w:r>
    </w:p>
  </w:endnote>
  <w:endnote w:type="continuationSeparator" w:id="0">
    <w:p w:rsidR="00000000" w:rsidRDefault="00AA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A76D8">
      <w:pPr>
        <w:spacing w:after="0" w:line="240" w:lineRule="auto"/>
      </w:pPr>
      <w:r>
        <w:separator/>
      </w:r>
    </w:p>
  </w:footnote>
  <w:footnote w:type="continuationSeparator" w:id="0">
    <w:p w:rsidR="00000000" w:rsidRDefault="00AA76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0015" w:rsidRDefault="00AA76D8">
    <w:pPr>
      <w:pBdr>
        <w:top w:val="nil"/>
        <w:left w:val="nil"/>
        <w:bottom w:val="nil"/>
        <w:right w:val="nil"/>
        <w:between w:val="nil"/>
      </w:pBdr>
      <w:tabs>
        <w:tab w:val="center" w:pos="4513"/>
        <w:tab w:val="right" w:pos="9026"/>
      </w:tabs>
      <w:spacing w:after="0" w:line="240" w:lineRule="auto"/>
      <w:jc w:val="center"/>
      <w:rPr>
        <w:rFonts w:ascii="Comic Sans MS" w:eastAsia="Comic Sans MS" w:hAnsi="Comic Sans MS" w:cs="Comic Sans MS"/>
        <w:color w:val="000000"/>
      </w:rPr>
    </w:pPr>
    <w:r>
      <w:rPr>
        <w:noProof/>
      </w:rPr>
      <w:drawing>
        <wp:anchor distT="0" distB="0" distL="0" distR="0" simplePos="0" relativeHeight="251658240" behindDoc="1" locked="0" layoutInCell="1" hidden="0" allowOverlap="1">
          <wp:simplePos x="0" y="0"/>
          <wp:positionH relativeFrom="column">
            <wp:posOffset>-47624</wp:posOffset>
          </wp:positionH>
          <wp:positionV relativeFrom="paragraph">
            <wp:posOffset>-200024</wp:posOffset>
          </wp:positionV>
          <wp:extent cx="1685528" cy="450112"/>
          <wp:effectExtent l="0" t="0" r="0" b="0"/>
          <wp:wrapNone/>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685528" cy="450112"/>
                  </a:xfrm>
                  <a:prstGeom prst="rect">
                    <a:avLst/>
                  </a:prstGeom>
                  <a:ln/>
                </pic:spPr>
              </pic:pic>
            </a:graphicData>
          </a:graphic>
        </wp:anchor>
      </w:drawing>
    </w:r>
  </w:p>
  <w:p w:rsidR="00E50015" w:rsidRDefault="00E50015">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015"/>
    <w:rsid w:val="00AA76D8"/>
    <w:rsid w:val="00E500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68BBB"/>
  <w15:docId w15:val="{A89E21A7-6F60-48E8-A7F5-01E8AC00B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line="240" w:lineRule="auto"/>
      <w:outlineLvl w:val="0"/>
    </w:pPr>
    <w:rPr>
      <w:rFonts w:ascii="Comic Sans MS" w:eastAsia="Comic Sans MS" w:hAnsi="Comic Sans MS" w:cs="Comic Sans M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cs.google.com/document/d/18BvyuXmY9VLUaC6v5Kl3hn3N9cngle9WEietXAd7OZI/edit" TargetMode="External"/><Relationship Id="rId18" Type="http://schemas.openxmlformats.org/officeDocument/2006/relationships/hyperlink" Target="https://en.scratch-wiki.info/wiki/String"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s://scratch.mit.edu/microbit"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docs.google.com/document/d/18BvyuXmY9VLUaC6v5Kl3hn3N9cngle9WEietXAd7OZI/edit"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bbc.co.uk/bitesize/topics/zkcqn39/articles/zw3dwmn" TargetMode="External"/><Relationship Id="rId29" Type="http://schemas.openxmlformats.org/officeDocument/2006/relationships/hyperlink" Target="https://www.bbc.com/bitesize/articles/ztkx6s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cs.google.com/document/d/14dAWr1pAQJeejYA_xUGhwebMG5SPkvzKIur-0YQBrOQ/edit" TargetMode="External"/><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microbit.org/projects/make-it-code-it/?filters=scratch" TargetMode="External"/><Relationship Id="rId28" Type="http://schemas.openxmlformats.org/officeDocument/2006/relationships/hyperlink" Target="https://www.bbc.com/bitesize/articles/zqrq7ty" TargetMode="External"/><Relationship Id="rId10" Type="http://schemas.openxmlformats.org/officeDocument/2006/relationships/hyperlink" Target="https://docs.google.com/document/d/14dAWr1pAQJeejYA_xUGhwebMG5SPkvzKIur-0YQBrOQ/edit" TargetMode="External"/><Relationship Id="rId19" Type="http://schemas.openxmlformats.org/officeDocument/2006/relationships/image" Target="media/image8.png"/><Relationship Id="rId31"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cs.google.com/document/d/1FDPAydk8FwPgNUz-kKP19ZtxMHj_0AWLdbm_JkPnkzQ/edit" TargetMode="External"/><Relationship Id="rId22" Type="http://schemas.openxmlformats.org/officeDocument/2006/relationships/hyperlink" Target="https://microbit.org/projects/make-it-code-it/?filters=scratch" TargetMode="External"/><Relationship Id="rId27" Type="http://schemas.openxmlformats.org/officeDocument/2006/relationships/hyperlink" Target="https://www.bbc.com/bitesize/articles/zqrq7ty" TargetMode="External"/><Relationship Id="rId30" Type="http://schemas.openxmlformats.org/officeDocument/2006/relationships/hyperlink" Target="https://www.bbc.com/bitesize/articles/ztkx6s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1683</Words>
  <Characters>9595</Characters>
  <Application>Microsoft Office Word</Application>
  <DocSecurity>0</DocSecurity>
  <Lines>79</Lines>
  <Paragraphs>22</Paragraphs>
  <ScaleCrop>false</ScaleCrop>
  <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mark.gill</cp:lastModifiedBy>
  <cp:revision>2</cp:revision>
  <dcterms:created xsi:type="dcterms:W3CDTF">2024-07-08T14:56:00Z</dcterms:created>
  <dcterms:modified xsi:type="dcterms:W3CDTF">2024-07-08T14:56:00Z</dcterms:modified>
</cp:coreProperties>
</file>